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rPr>
          <w:rFonts w:ascii="Times New Roman"/>
          <w:sz w:val="17"/>
        </w:rPr>
      </w:pPr>
    </w:p>
    <w:p>
      <w:pPr>
        <w:pStyle w:val="Title"/>
      </w:pP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CARGOS</w:t>
      </w:r>
      <w:r>
        <w:rPr>
          <w:spacing w:val="-5"/>
        </w:rPr>
        <w:t> </w:t>
      </w:r>
      <w:r>
        <w:rPr/>
        <w:t>EFETIVOS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CARGOS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JANEIRO/2026</w:t>
      </w: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842"/>
        <w:gridCol w:w="4076"/>
        <w:gridCol w:w="1193"/>
      </w:tblGrid>
      <w:tr>
        <w:trPr>
          <w:trHeight w:val="155" w:hRule="atLeast"/>
        </w:trPr>
        <w:tc>
          <w:tcPr>
            <w:tcW w:w="3003" w:type="dxa"/>
            <w:shd w:val="clear" w:color="auto" w:fill="D9D9D9"/>
          </w:tcPr>
          <w:p>
            <w:pPr>
              <w:pStyle w:val="TableParagraph"/>
              <w:spacing w:line="135" w:lineRule="exact" w:before="0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Nome</w:t>
            </w:r>
          </w:p>
        </w:tc>
        <w:tc>
          <w:tcPr>
            <w:tcW w:w="2842" w:type="dxa"/>
            <w:shd w:val="clear" w:color="auto" w:fill="D9D9D9"/>
          </w:tcPr>
          <w:p>
            <w:pPr>
              <w:pStyle w:val="TableParagraph"/>
              <w:spacing w:line="135" w:lineRule="exact" w:before="0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Cargo</w:t>
            </w:r>
          </w:p>
        </w:tc>
        <w:tc>
          <w:tcPr>
            <w:tcW w:w="4076" w:type="dxa"/>
            <w:shd w:val="clear" w:color="auto" w:fill="D9D9D9"/>
          </w:tcPr>
          <w:p>
            <w:pPr>
              <w:pStyle w:val="TableParagraph"/>
              <w:spacing w:line="135" w:lineRule="exact" w:before="0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Lotação</w:t>
            </w:r>
          </w:p>
        </w:tc>
        <w:tc>
          <w:tcPr>
            <w:tcW w:w="1193" w:type="dxa"/>
            <w:shd w:val="clear" w:color="auto" w:fill="D9D9D9"/>
          </w:tcPr>
          <w:p>
            <w:pPr>
              <w:pStyle w:val="TableParagraph"/>
              <w:spacing w:line="135" w:lineRule="exact" w:before="0"/>
              <w:ind w:left="0" w:right="5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Remuneração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ABDO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ILRAMAN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MOHAMED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CHARCHICH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SEFO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FISCALIZAÇÃOD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13.492,80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ADENILZA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FERREIRA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OLIVEIRA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9.612,89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ADRIANA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APARECIDA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OLIVEIRA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REGULZARIZAÇÃO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COMERCIALIZAÇÃO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8.301,91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ADRIANA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BARROS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COSTA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5.081,43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ADRIANA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MARA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FURLAN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PATRIMÔNIO</w:t>
            </w:r>
            <w:r>
              <w:rPr>
                <w:color w:val="333333"/>
                <w:spacing w:val="-2"/>
                <w:sz w:val="12"/>
              </w:rPr>
              <w:t> 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3.389,61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ADRIANA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MARTINS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BARBOSA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9.241,94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ALESSANDRA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SLOMPO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SECF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ADMINISTRAÇÃO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CREDITOS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FCVS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6.251,09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ALICE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BASTOS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INFORMAÇÕES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CLIENTE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8.587,41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ALINE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ROSA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NOVAES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ANTUNES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3.449,07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ALUIZIO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ESTANISLAU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CHEROBIM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FILHO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7.917,40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CLAUDIA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MOCHENSKI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GONCALVES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PINHEIRINHO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3.359,87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LUCIA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LISBOA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8.494,58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ANA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PAULA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SILVA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DOMINGUES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GONCALVES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PINHEIRINHO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PAULA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PAVAN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CARVALHO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SEAJ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APOIO</w:t>
            </w:r>
            <w:r>
              <w:rPr>
                <w:color w:val="333333"/>
                <w:spacing w:val="-2"/>
                <w:sz w:val="12"/>
              </w:rPr>
              <w:t> JUDICIAL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12.851,15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TEREZA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COSTA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LIMA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ALONSO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SEOO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ORÇAMENTOS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23.347,85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ANDRE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BAU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FUNC.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OUTROS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ÓRGÃOS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DISP.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COHAB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DIRETORIA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2"/>
                <w:sz w:val="12"/>
              </w:rPr>
              <w:t> PRESIDÊNCIA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24.646,08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ANDRE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LUIZ</w:t>
            </w:r>
            <w:r>
              <w:rPr>
                <w:color w:val="333333"/>
                <w:spacing w:val="-4"/>
                <w:sz w:val="12"/>
              </w:rPr>
              <w:t> DIAS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SITO</w:t>
            </w:r>
            <w:r>
              <w:rPr>
                <w:color w:val="333333"/>
                <w:spacing w:val="-2"/>
                <w:sz w:val="12"/>
              </w:rPr>
              <w:t> CERCADO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12.995,30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ANDRE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POSSATO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4.210,50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ANDREIA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LUCIA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SPAGNOL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INFRAESTRUTURA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9.881,35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PAULA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GUAITA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STUBERT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8.301,91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ANTONIEL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GIOVANI</w:t>
            </w:r>
            <w:r>
              <w:rPr>
                <w:color w:val="333333"/>
                <w:spacing w:val="-2"/>
                <w:sz w:val="12"/>
              </w:rPr>
              <w:t> CHELLA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ANALISTA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SUPORTE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7.790,98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GONCALVES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MARTINS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NETO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ADMINISTRADOR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SEF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EXECUTIVA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FHMIS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24.668,70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ARIELSON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BITTENCOURT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DIRETOR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DIRETORIA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CRÉDITO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23.371,92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AUGUSTO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EDUARDO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ARAUJO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NIEMIEC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REGULZARIZAÇÃO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COMERCIALIZAÇÃO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5.946,56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BARBARA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RIBEIRO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VICENTE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JR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9.142,71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BRUNA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NOWAK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2"/>
                <w:sz w:val="12"/>
              </w:rPr>
              <w:t> 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3.389,61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CAMILE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AYAKO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ZUFFO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KOIKE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CONTADOR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CONTABILIDADE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ORÇAMENTO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17.488,92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CARLOS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FERNANDO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FARIA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47.908,50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CARLOS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HENRIQUE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BATIUK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7.423,31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CAROLINE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SORAIA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PREDABON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ENGENHARIA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23.169,54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129" w:lineRule="exact" w:before="0"/>
              <w:rPr>
                <w:sz w:val="12"/>
              </w:rPr>
            </w:pPr>
            <w:r>
              <w:rPr>
                <w:color w:val="333333"/>
                <w:sz w:val="12"/>
              </w:rPr>
              <w:t>CASSIANA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z w:val="12"/>
              </w:rPr>
              <w:t>PALHANO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ESMANHOTTO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MADUREIRA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DPE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ESPECIAIS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16.824,54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CEIA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KAVENHKAG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BERNARDO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CELIA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REGINA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FRANCO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RAMOS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SITO</w:t>
            </w:r>
            <w:r>
              <w:rPr>
                <w:color w:val="333333"/>
                <w:spacing w:val="-2"/>
                <w:sz w:val="12"/>
              </w:rPr>
              <w:t> CERCADO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6.829,24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CELIA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REGINA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MACHADO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ANDRADE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6.810,30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CELINA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FERREIRA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SANTOS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CELIO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ROCHA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AZEVEDO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PATRIMÔNIO</w:t>
            </w:r>
            <w:r>
              <w:rPr>
                <w:color w:val="333333"/>
                <w:spacing w:val="-2"/>
                <w:sz w:val="12"/>
              </w:rPr>
              <w:t> 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14.705,64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CESAR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LEONARDO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GUERRA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SEFO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FISCALIZAÇÃOD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21.347,25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CHRISTINA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SPESSATO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SILVA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MEDVID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8.301,91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CICERO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DONIZETE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IGNACIO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10.948,23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CLARICE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ULBRICH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TABORDA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SECF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ADMINISTRAÇÃO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CREDITOS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FCVS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8.586,96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CLARISSA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HOERNER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FERRO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STIVAL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5.427,38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CLAUCIA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CAMPARIM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4.642,55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CLAUDENICE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MARIA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OLIVEIRA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FILADORO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MASTER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DRC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RELAÇÕES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COM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CLIENTE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COMUNID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18.310,94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CLAUDIA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BIANCA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KIMURA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DFI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FINANCEIRO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14.171,56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CLEISON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RIBEIRO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AYRES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11.567,06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CLEONICE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DOLENY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NABOSNY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INFORMAÇÕES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CLIENTE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6.229,43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CLEVERSON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TUOTO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BENTHIEN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JR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9.478,23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130" w:lineRule="exact" w:before="0"/>
              <w:rPr>
                <w:sz w:val="12"/>
              </w:rPr>
            </w:pPr>
            <w:r>
              <w:rPr>
                <w:color w:val="333333"/>
                <w:sz w:val="12"/>
              </w:rPr>
              <w:t>CRISTIANO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AUGUSTO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SOLIS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FIGUEIREDO</w:t>
            </w:r>
          </w:p>
          <w:p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MORRISSY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ECONOMISTA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13.240,09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CRISTIANO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NUNES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MACHADO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7.111,32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z w:val="12"/>
              </w:rPr>
              <w:t>BRENNEISEN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MACIEL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JR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10.046,19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SCORSIN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CONTABILIDADE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ORÇAMENTO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6.516,57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TEIXEIRA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5.916,83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PIZZATTO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GIRARDELLO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14.171,56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ROSSET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NCE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EXTERNO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27.840,08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MUHLMANN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DCR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COMERCIALIZAÇÃO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REGULARIZA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14.476,09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DANIELI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BRUNA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NEVES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COMERCIAL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3.734,30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DANIELI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LOPES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CABRIAL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KIEFER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11.617,07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DAYANE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RIBEIRO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CORREA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8.212,71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DEBORA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ADRIANA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WILLE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PRODUÇÃO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HABITACIONAL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13.551,33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DEBORA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ANDREA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SANTOS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LEAL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3.449,07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DELCIMARA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z w:val="12"/>
              </w:rPr>
              <w:t>INES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MASSARO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CONTADOR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CONTABILIDADE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ORÇAMENTO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20.731,39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DENIS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SALEM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17.469,64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DENISE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DIAS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CASTRO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CIC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DENYS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CARDOSO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SARMENTO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SEAJ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APOIO</w:t>
            </w:r>
            <w:r>
              <w:rPr>
                <w:color w:val="333333"/>
                <w:spacing w:val="-2"/>
                <w:sz w:val="12"/>
              </w:rPr>
              <w:t> JUDICIAL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DIDIO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SANTOS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NETO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SEAP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ACOMPANHAMENTO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PROJETOS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13.432,46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DIOGO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ARAUJO</w:t>
            </w:r>
            <w:r>
              <w:rPr>
                <w:color w:val="333333"/>
                <w:spacing w:val="-2"/>
                <w:sz w:val="12"/>
              </w:rPr>
              <w:t> POUZATO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FUNC.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OUTROS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ÓRGÃOS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DISP.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COHAB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DH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DIRETORIA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HABITAÇÃO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11.685,96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451" w:footer="480" w:top="1620" w:bottom="1159" w:left="283" w:right="283"/>
          <w:pgNumType w:start="1"/>
        </w:sect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842"/>
        <w:gridCol w:w="4076"/>
        <w:gridCol w:w="1193"/>
      </w:tblGrid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DOUGLAS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FABIANO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SOUZA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3.449,07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DYEMI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FRANCIELLI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FERREIRA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MIYAMURA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COMERCIAL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8.962,00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EDICIONE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CARVALHO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SOUZA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DSS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SERVIÇO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15.070,06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EDMAR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COLPANI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12.071,07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EDMUNDO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RODRIGUES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VEIGA</w:t>
            </w:r>
            <w:r>
              <w:rPr>
                <w:color w:val="333333"/>
                <w:spacing w:val="-4"/>
                <w:sz w:val="12"/>
              </w:rPr>
              <w:t> NETO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DIRETOR</w:t>
            </w:r>
            <w:r>
              <w:rPr>
                <w:spacing w:val="28"/>
                <w:sz w:val="12"/>
              </w:rPr>
              <w:t> </w:t>
            </w:r>
            <w:r>
              <w:rPr>
                <w:spacing w:val="-2"/>
                <w:sz w:val="12"/>
              </w:rPr>
              <w:t>ADMINISTRATIVO-FINANCEIRO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DF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DIRETORIA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ADMINISTRATIVA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FINANCEIRA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46.743,84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EDSON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OLIVEIRA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BELTRAO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SEFO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FISCALIZAÇÃOD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14.096,10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EDUARDO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MARTINS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AMATUZZI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JORNALISTA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NCM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COMUNICAÇÃO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MARKETING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14.654,74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ELENITA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RODRIGUES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PEREIRA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4.642,55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ELIANE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MAZZUCCO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GIOPPO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NCJ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CONSULTORIA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JURÍDICA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23.257,93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ELIETE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CARMO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KLIMPEL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TECNICO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9.367,50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EMILIO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TAKEDA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AUXILIAR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OPERACIONAL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INFRAESTRUTURA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3.449,09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ENY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ALVES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SOUSA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2.181,64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129" w:lineRule="exact" w:before="0"/>
              <w:rPr>
                <w:sz w:val="12"/>
              </w:rPr>
            </w:pPr>
            <w:r>
              <w:rPr>
                <w:color w:val="333333"/>
                <w:sz w:val="12"/>
              </w:rPr>
              <w:t>ERICSON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FELIPE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LIMA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2"/>
                <w:sz w:val="12"/>
              </w:rPr>
              <w:t> NASCIMENTO</w:t>
            </w:r>
          </w:p>
          <w:p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ANDRADE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SEGC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COMERCIAL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9.777,94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EZEQUIAS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SOUZA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BARROS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12.071,07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FABIANE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LISBOA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KLEMS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NPS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GERENCIAMENTO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3.734,30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FABIANO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OLIVEIRA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FISCHER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SETE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TESOURARIA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10.011,60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FABIO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COCHMANSKI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NASCIMENTO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JR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29.819,91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FABIO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RODRIGO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NUNES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VIDAL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PINTO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SECB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CORRESPONDENTE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BANCARIO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9.216,12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FERNANDO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BIRNFELD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ANALISTA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SISTEMAS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10.222,26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FERNANDO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CESAR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ALMEIDA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GUERNIERI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3.419,34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before="69"/>
              <w:rPr>
                <w:sz w:val="12"/>
              </w:rPr>
            </w:pPr>
            <w:r>
              <w:rPr>
                <w:color w:val="333333"/>
                <w:sz w:val="12"/>
              </w:rPr>
              <w:t>FLAVIA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BITTENCOURT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ZAGONEL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ESPINOLA</w:t>
            </w:r>
          </w:p>
        </w:tc>
        <w:tc>
          <w:tcPr>
            <w:tcW w:w="2842" w:type="dxa"/>
          </w:tcPr>
          <w:p>
            <w:pPr>
              <w:pStyle w:val="TableParagraph"/>
              <w:spacing w:before="69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9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spacing w:before="69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20.683,61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GISELE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ANDRADE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PAIXÃO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ALBUQUERQUE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FUNC.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OUTROS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ÓRGÃOS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DISP.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COHAB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3.617,69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GISELLE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CHRISTIANE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DANTAS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SEAQ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AQUISIÇÕES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10.648,02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HELENA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MACOHIN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SEAQ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AQUISIÇÕES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14.669,69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IRINEU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CELSO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SANT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ANA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NRF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REGULARIZAÇÃO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FUNDIÁRIA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14.051,03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ISABEL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CRISTINA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BONETTI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JR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9.394,35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IVANDEL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3.734,30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IVO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ROBERTO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2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0,00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IVONE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SOUZA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OLIVEIRA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IVONE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SANTOS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CONTABILIDADE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ORÇAMENTO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9.554,24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IZAEL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AQUINO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8.298,76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JAQUELINE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KRASNIEVICZ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JACOBSEN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RECURSOS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HUMANOS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5.857,36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JESSICA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CARVALHO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TATUQUARA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CARLOS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BORGES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FONTOURA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ESPECIAIS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42.141,99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JOAO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MAXIMO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SALOMAO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FILHO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3.359,87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JOAO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PEDRO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SANTOS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LIMA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NPC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5.857,36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JORGE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RIUITI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KOZANO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4.206,77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CARLOS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CORDEIRO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SOBRINHO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4.978,90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JOSE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TADEU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ORSO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PATRIMÔNIO</w:t>
            </w:r>
            <w:r>
              <w:rPr>
                <w:color w:val="333333"/>
                <w:spacing w:val="-2"/>
                <w:sz w:val="12"/>
              </w:rPr>
              <w:t> 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4.978,90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JOSEANE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JESUS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RIBEIRO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9.405,18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JOSIANE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MAYER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GIACOMETTI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14.972,24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JOSILENE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CARDOSO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3.734,30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JULIANA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ALVES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MACHADO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NASCIMENTO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CALIXTO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SECF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ADMINISTRAÇÃO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CREDITOS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FCVS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5.916,83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JULIANA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WILSK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SEAQ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AQUISIÇÕES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6.916,15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KARINA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SOUSA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LUCHTENBERG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SOUZA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13.841,04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KATIA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CRISTINA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KARGEL</w:t>
            </w:r>
            <w:r>
              <w:rPr>
                <w:color w:val="333333"/>
                <w:spacing w:val="-2"/>
                <w:sz w:val="12"/>
              </w:rPr>
              <w:t> PARIZE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5.010,94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LADISMARA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TEIXEIRA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PL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13.034,11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LAIZA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SANTOS</w:t>
            </w:r>
            <w:r>
              <w:rPr>
                <w:color w:val="333333"/>
                <w:spacing w:val="-2"/>
                <w:sz w:val="12"/>
              </w:rPr>
              <w:t> VIEIRA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LARISSA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DANIELA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VIANA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TULIO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CARVALHO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NPC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6.125,98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LEONARDO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VARGAS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CAMARGO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SEFO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FISCALIZAÇÃOD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OBRAS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14.717,57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LETICIA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OSTROVSKI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14.841,81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LETICIA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SUELEN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SILVANO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SITO</w:t>
            </w:r>
            <w:r>
              <w:rPr>
                <w:color w:val="333333"/>
                <w:spacing w:val="-2"/>
                <w:sz w:val="12"/>
              </w:rPr>
              <w:t> CERCADO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LIDIA</w:t>
            </w:r>
            <w:r>
              <w:rPr>
                <w:color w:val="333333"/>
                <w:spacing w:val="-2"/>
                <w:sz w:val="12"/>
              </w:rPr>
              <w:t> NOGAROTTO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SEAQ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AQUISIÇÕES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7.005,35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ABEL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SIMÃO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PEREIRA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6.035,54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PAULA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SUONSKI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ANALISTA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SUPORTE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9.771,38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LUCIANA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CARDON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CASTRO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29.260,49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LUCIANA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MACHADO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LIMA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DESENHISTA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II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SEAP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ACOMPANHAMENTO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PROJETOS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8.773,57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LUCIANA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NUNES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NPS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GERENCIAMENTO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15.634,57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LUCIANA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SONI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ROGOSKI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17.910,05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LUCIANO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CESAR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CUNHA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SETE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TESOURARIA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9.142,04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LUISA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ERTHAL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PAIVA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BELLO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12.285,94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LUIZ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ALBERTO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MORSELLI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CHAVES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MASTER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DAD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25.285,94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LUZINETI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SANTOS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BRITO</w:t>
            </w:r>
            <w:r>
              <w:rPr>
                <w:color w:val="333333"/>
                <w:spacing w:val="-2"/>
                <w:sz w:val="12"/>
              </w:rPr>
              <w:t> JANTARA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TELEFONISTA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INFORMAÇÕES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CLIENTE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4.290,65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MAIARA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FLAVIA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PIETCHAK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MASSERA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MELLO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SEIM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INFRAESTRUTURA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MOBILIÁRIO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8.962,00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ALBUQUERQUE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LEAL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MARCELO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HERMAN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ANALISTA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SISTEMAS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12.705,51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MARCELO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WALTER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CONTABILIDADE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ORÇAMENTO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4.918,56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CRISTINA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ALBONETI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AGUIAR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2.014,04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REGINA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RAMOS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NEX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EXECUTIVO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14.576,94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1910" w:h="16840"/>
          <w:pgMar w:header="451" w:footer="480" w:top="1620" w:bottom="1088" w:left="283" w:right="283"/>
        </w:sect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842"/>
        <w:gridCol w:w="4076"/>
        <w:gridCol w:w="1193"/>
      </w:tblGrid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MARCIO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ALEX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MARCELINO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13.066,85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LUIS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BONATTO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INFRAESTRUTURA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6.963,83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LUIZ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KLEPA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PATRIMÔNIO</w:t>
            </w:r>
            <w:r>
              <w:rPr>
                <w:color w:val="333333"/>
                <w:spacing w:val="-2"/>
                <w:sz w:val="12"/>
              </w:rPr>
              <w:t> 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5.010,94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FERNANDES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LEAL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REGULZARIZAÇÃO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COMERCIALIZAÇÃO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4.418,84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MARCOS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WALKOWSKI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SEAP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ACOMPANHAMENTO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PROJETOS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10.647,99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FATIMA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SANTANA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PINHEIRINHO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8.567,43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MARIA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DOLORES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PENHALVER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PIMENTEL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5.946,56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EDUARDA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GULKA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SANTOS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REGULZARIZAÇÃO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COMERCIALIZAÇÃO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MARIA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EDUARDA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VIANA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RODRIGUES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MARIANA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MARTINS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NCJ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CONSULTORIA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JURÍDICA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6.501,61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MARIANA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z w:val="12"/>
              </w:rPr>
              <w:t>SANTIAGO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DELATTRE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WOLLMANN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19.055,51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MARIANA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Y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MOLINA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SELLUCIO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PRODUÇÃO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HABITACIONAL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13.432,46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MARIANGELES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GARCIAS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MARRERO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SCHULTZ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18.586,55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MARIO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LEONARDO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TORQUATO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PRODUÇÃO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HABITACIONAL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16.976,36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MARISTELA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KAWAY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ANALISTA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SISTEMAS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27.466,41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MARLON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RICARDO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MENDES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PATRIMÔNIO</w:t>
            </w:r>
            <w:r>
              <w:rPr>
                <w:color w:val="333333"/>
                <w:spacing w:val="-2"/>
                <w:sz w:val="12"/>
              </w:rPr>
              <w:t> 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7.185,12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MARTA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BUENO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PAIXAO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COELHO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NRF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REGULARIZAÇÃO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FUNDIÁRIA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4.603,53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MARY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MAGDA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RODRIGUES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ANTUNES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DSS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SERVIÇO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11.539,63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MARYCELI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CRISTINA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8.875,25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MAURICIO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GREGORIO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AUXILIAR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OPERACIONAL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INFRAESTRUTURA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9.368,74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MAURO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SILVA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PINTO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ANALISTA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SISTEMAS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9.859,30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MAYRA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ANGELIS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SECF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ADMINISTRAÇÃO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CREDITOS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FCVS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3.449,07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MEIRI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MOREZZI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DIRETORA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RELAÇÕES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COMUNITÁRIAS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DIRETORIA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RELAÇÕES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24.394,76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MELISSA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ATHAYDE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CUNHA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KESIKOWSKI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ESPECIAIS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44.998,55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MICHELE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MORAIS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MAIA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MOSSANIKI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5.039,81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MIRALVA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MENDES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ADMINISTRADOR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13.910,71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MONICA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PIMENTEL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SOUZA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LOBO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10.134,32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MURILLO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APPEL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DAMMSKI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INFRAESTRUTURA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5.887,10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MURILO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ALVES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MACEDO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COMERCIAL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MURILO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FIORUCCI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PIOTO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19.224,15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NATALIA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DUARTE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SILVA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ALBUQUERQUE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REGULZARIZAÇÃO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COMERCIALIZAÇÃO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3.147,91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NAZIR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ABDALLA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CHAIN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GAB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GABINETE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2"/>
                <w:sz w:val="12"/>
              </w:rPr>
              <w:t> PRESIDÊNCIA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23.371,92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NELCI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FREITAS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CORREA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CAJURU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NICODEMOS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SILVA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FILHO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PATRIMÔNIO</w:t>
            </w:r>
            <w:r>
              <w:rPr>
                <w:color w:val="333333"/>
                <w:spacing w:val="-2"/>
                <w:sz w:val="12"/>
              </w:rPr>
              <w:t> IMOBILIÁRIO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12.071,07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NIRVANA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z w:val="12"/>
              </w:rPr>
              <w:t>LOPES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DSS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SERVIÇO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ODENIR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NASS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NRF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REGULARIZAÇÃO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FUNDIÁRIA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26.858,58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OSMAR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SCHUARCA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FISCAL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OBRAS</w:t>
            </w:r>
            <w:r>
              <w:rPr>
                <w:color w:val="333333"/>
                <w:spacing w:val="-5"/>
                <w:sz w:val="12"/>
              </w:rPr>
              <w:t> III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DEG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ENGENHARIA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19.634,91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PATRICIA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CRISTINA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OLIVEIRA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GALVAO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5.887,10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PATRICIA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MENDES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LIMA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3.389,61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PATRICIA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MICHELINI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SCHERNER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DSS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SERVIÇO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12.083,91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PATRICIA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RENEE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CRUZ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SANTOS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17.469,64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PATRICIA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RENO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CRETELLA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KUSSINER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INFORMAÇÕES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CLIENTE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4.995,21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PAULA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ROCHA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NEVES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VICTORINO</w:t>
            </w:r>
            <w:r>
              <w:rPr>
                <w:color w:val="333333"/>
                <w:spacing w:val="-2"/>
                <w:sz w:val="12"/>
              </w:rPr>
              <w:t> NUNES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RECURSOS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HUMANOS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21.257,35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PAULA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RENATA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PEREIRA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PINHO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7.331,31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PAULO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CESAR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FORTES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4.418,84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PRISCILLA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SANTOS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MANDAJI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NRF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REGULARIZAÇÃO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FUNDIÁRIA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13.929,90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RAFAEL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SARANDY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WAWRYNIUK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COMERCIAL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14.003,21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RAFAEL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FERNANDO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PORTELA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JR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9.478,23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RAFAEL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FRANCISCO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FERREIRA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NCM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COMUNICAÇÃO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MARKETING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9.264,54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RAMON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PAES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PEREIRA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BOA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VISTA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3.419,34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RAPHAEL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WOTKOSKI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DIRETOR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JURÍDICO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DJ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DIRETORIA</w:t>
            </w:r>
            <w:r>
              <w:rPr>
                <w:color w:val="333333"/>
                <w:spacing w:val="-2"/>
                <w:sz w:val="12"/>
              </w:rPr>
              <w:t> JURÍDICA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32.850,15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RAQUEL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BARBOSA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MELO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7.377,84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RAQUEL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GOMES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4.172,29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RAYANE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MOREIRA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WOLOCHEN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DCT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CONTENCIOSO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6.501,61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REGINA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CELIA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BARBOSA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MACHINIEVSCZ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RECURSOS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HUMANOS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5.827,63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REGINALDO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NOGUEIRA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GUIMARAES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ADVOGADO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19.998,53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RENAN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SOUZA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PAULA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MATRIZ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3.389,61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RENATO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SALUSTIANO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3.510,29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129" w:lineRule="exact" w:before="0"/>
              <w:rPr>
                <w:sz w:val="12"/>
              </w:rPr>
            </w:pPr>
            <w:r>
              <w:rPr>
                <w:color w:val="333333"/>
                <w:sz w:val="12"/>
              </w:rPr>
              <w:t>RICARDO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FELIPE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NASCIMENTO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CALIXTO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ALVES</w:t>
            </w:r>
          </w:p>
          <w:p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MACHADO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SECT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CONTABILIDADE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ORÇAMENTO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5.916,83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RICARDO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SERRAGLIO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POLUCHA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NRF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REGULARIZAÇÃO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FUNDIÁRIA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22.110,90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RITA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CASSIA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APARECIDA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RIBAS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SEIC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INFORMAÇÕES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CLIENTE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5.084,42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ROBERTA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GEHR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KUSTER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ARQUITETO</w:t>
            </w:r>
            <w:r>
              <w:rPr>
                <w:color w:val="333333"/>
                <w:spacing w:val="-2"/>
                <w:sz w:val="12"/>
              </w:rPr>
              <w:t> 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20.894,85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ROBERTO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FELIX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CORREIA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NTI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TECNOLOGIA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INFOMAÇÃO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4.172,29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ROBERTO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RADKE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NETO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ATENDIMENTO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DESCENTRALIZADO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8.301,91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ROBERTO</w:t>
            </w:r>
            <w:r>
              <w:rPr>
                <w:color w:val="333333"/>
                <w:spacing w:val="-2"/>
                <w:sz w:val="12"/>
              </w:rPr>
              <w:t> SMANIOTTO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3.389,61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ROBERTO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WOITEXEM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SECG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CONTRATOS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GESTÃO</w:t>
            </w:r>
            <w:r>
              <w:rPr>
                <w:color w:val="333333"/>
                <w:spacing w:val="-2"/>
                <w:sz w:val="12"/>
              </w:rPr>
              <w:t> DOCUMENTAL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3.359,87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RODRIGO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ALMEIDA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ENGENHEIRO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19.950,29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RONELSON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OSCAR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OLIVEIRA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SEAD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AGENCIA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FAZENDINHA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8.568,84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ROSANGELA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IARA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SENHUK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MABA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SEPS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7.625,03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ROSEMERI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NUNES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VIDAL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RECURSOS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HUMANOS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12.163,19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SAMIRA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ARAUJO</w:t>
            </w:r>
            <w:r>
              <w:rPr>
                <w:color w:val="333333"/>
                <w:spacing w:val="-4"/>
                <w:sz w:val="12"/>
              </w:rPr>
              <w:t> BOAVA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DSS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DEPARTAMENTO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SERVIÇO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7.785,82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1910" w:h="16840"/>
          <w:pgMar w:header="451" w:footer="480" w:top="1620" w:bottom="1091" w:left="283" w:right="283"/>
        </w:sect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842"/>
        <w:gridCol w:w="4076"/>
        <w:gridCol w:w="1193"/>
      </w:tblGrid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SERGIO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SILVA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SABINO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SEAJ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APOIO</w:t>
            </w:r>
            <w:r>
              <w:rPr>
                <w:color w:val="333333"/>
                <w:spacing w:val="-2"/>
                <w:sz w:val="12"/>
              </w:rPr>
              <w:t> JUDICIAL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3.842,39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SERGIO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LUIS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SOUZA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SERGIO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LUIZ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BAGATIN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8.298,76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SHEILA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ROCIO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AFFORNALI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FERREIRA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NRH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RECURSOS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HUMANOS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6.194,95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SILVIO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CESAR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CARNEIRO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FUNC.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OUTROS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ÓRGÃOS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DISP.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COHAB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10.656,55</w:t>
            </w:r>
          </w:p>
        </w:tc>
      </w:tr>
      <w:tr>
        <w:trPr>
          <w:trHeight w:val="177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SUELI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MARIA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OLIVEIRA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ADMINISTRADOR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NCR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INTERNO,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RISCO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OUVIDORI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19.846,00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TATIANE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MICHELE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BIZI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LOPES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BALBINOT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SEAF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APOIO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FINANCEIRO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CONTÁBIL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8.775,04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TERESA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CRISTINA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NASCIMENTO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ASSISTENTE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SOCIAL</w:t>
            </w:r>
            <w:r>
              <w:rPr>
                <w:color w:val="333333"/>
                <w:spacing w:val="-4"/>
                <w:sz w:val="12"/>
              </w:rPr>
              <w:t> 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DP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PROFISSIONAL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DISPOSIÇÃO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11.363,38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TEREZINHA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XAVIER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SILVA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1.518,00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THAMYRES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KOPYTOWSKI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CORREIA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SEGE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-4"/>
                <w:sz w:val="12"/>
              </w:rPr>
              <w:t> GERAL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5.887,10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line="129" w:lineRule="exact" w:before="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THAUANA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RACHELLY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GONCALVES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BRANDAO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DOS</w:t>
            </w:r>
          </w:p>
          <w:p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REIS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NAC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ARTICULAÇÃO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COMUNITÁRIA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9.197,63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THAYS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CARVALHO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SASSO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NPS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GERENCIAMENTO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SOCIAIS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3.734,30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URUBATAN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MIRANDA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CARGO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COMISSÃO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NAG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ASSESSORIA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GESTÃO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2.276,35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VALMIR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KIELTYKA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NPC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NÚCLEO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CONTROLE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PROJETOS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CONTRATOS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15.571,55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VERA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LUCIA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GUNHA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SEIXAS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SENC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NEGOCIAÇÃO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EXTRAJUDICIAL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CONDOMÍ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3.219,14</w:t>
            </w:r>
          </w:p>
        </w:tc>
      </w:tr>
      <w:tr>
        <w:trPr>
          <w:trHeight w:val="275" w:hRule="atLeast"/>
        </w:trPr>
        <w:tc>
          <w:tcPr>
            <w:tcW w:w="3003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WELLINTOM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LOUIS DO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AMARAL</w:t>
            </w:r>
          </w:p>
        </w:tc>
        <w:tc>
          <w:tcPr>
            <w:tcW w:w="2842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AGENTE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ADMINISTRATIVO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TELE-</w:t>
            </w:r>
            <w:r>
              <w:rPr>
                <w:color w:val="333333"/>
                <w:spacing w:val="-2"/>
                <w:sz w:val="12"/>
              </w:rPr>
              <w:t>ATENDENTE</w:t>
            </w:r>
          </w:p>
        </w:tc>
        <w:tc>
          <w:tcPr>
            <w:tcW w:w="4076" w:type="dxa"/>
          </w:tcPr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color w:val="333333"/>
                <w:sz w:val="12"/>
              </w:rPr>
              <w:t>SEIC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INFORMAÇÕES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CLIENTE</w:t>
            </w:r>
          </w:p>
        </w:tc>
        <w:tc>
          <w:tcPr>
            <w:tcW w:w="1193" w:type="dxa"/>
          </w:tcPr>
          <w:p>
            <w:pPr>
              <w:pStyle w:val="TableParagraph"/>
              <w:spacing w:before="68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3.419,34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WILLIAM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BESCROVAINE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ECONOMISTA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SENIOR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SETE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> TESOURARIA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23.756,32</w:t>
            </w:r>
          </w:p>
        </w:tc>
      </w:tr>
      <w:tr>
        <w:trPr>
          <w:trHeight w:val="176" w:hRule="atLeast"/>
        </w:trPr>
        <w:tc>
          <w:tcPr>
            <w:tcW w:w="3003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WILTON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CARLOS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SIQUEIRA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AGENTE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ADMINISTRATIVO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PLENO</w:t>
            </w:r>
          </w:p>
        </w:tc>
        <w:tc>
          <w:tcPr>
            <w:tcW w:w="407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333333"/>
                <w:sz w:val="12"/>
              </w:rPr>
              <w:t>SECB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-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SETOR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CORRESPONDENTE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BANCARIO</w:t>
            </w:r>
          </w:p>
        </w:tc>
        <w:tc>
          <w:tcPr>
            <w:tcW w:w="1193" w:type="dxa"/>
          </w:tcPr>
          <w:p>
            <w:pPr>
              <w:pStyle w:val="TableParagraph"/>
              <w:ind w:left="0" w:right="3"/>
              <w:jc w:val="right"/>
              <w:rPr>
                <w:sz w:val="12"/>
              </w:rPr>
            </w:pPr>
            <w:r>
              <w:rPr>
                <w:color w:val="333333"/>
                <w:sz w:val="12"/>
              </w:rPr>
              <w:t>R$</w:t>
            </w:r>
            <w:r>
              <w:rPr>
                <w:color w:val="333333"/>
                <w:spacing w:val="-2"/>
                <w:sz w:val="12"/>
              </w:rPr>
              <w:t> 8.587,41</w:t>
            </w:r>
          </w:p>
        </w:tc>
      </w:tr>
      <w:tr>
        <w:trPr>
          <w:trHeight w:val="518" w:hRule="atLeast"/>
        </w:trPr>
        <w:tc>
          <w:tcPr>
            <w:tcW w:w="11114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04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8" w:lineRule="exact" w:before="1"/>
              <w:ind w:left="0" w:right="19"/>
              <w:jc w:val="right"/>
              <w:rPr>
                <w:sz w:val="12"/>
              </w:rPr>
            </w:pPr>
            <w:r>
              <w:rPr>
                <w:sz w:val="12"/>
              </w:rPr>
              <w:t>Atualizado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01/26</w:t>
            </w:r>
          </w:p>
        </w:tc>
      </w:tr>
    </w:tbl>
    <w:sectPr>
      <w:type w:val="continuous"/>
      <w:pgSz w:w="11910" w:h="16840"/>
      <w:pgMar w:header="451" w:footer="480" w:top="1620" w:bottom="66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0624">
              <wp:simplePos x="0" y="0"/>
              <wp:positionH relativeFrom="page">
                <wp:posOffset>3646042</wp:posOffset>
              </wp:positionH>
              <wp:positionV relativeFrom="page">
                <wp:posOffset>10244925</wp:posOffset>
              </wp:positionV>
              <wp:extent cx="231775" cy="1466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177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89996pt;margin-top:806.687073pt;width:18.25pt;height:11.55pt;mso-position-horizontal-relative:page;mso-position-vertical-relative:page;z-index:-17145856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t>/</w:t>
                    </w: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> NUMPAGES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4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68064">
          <wp:simplePos x="0" y="0"/>
          <wp:positionH relativeFrom="page">
            <wp:posOffset>685800</wp:posOffset>
          </wp:positionH>
          <wp:positionV relativeFrom="page">
            <wp:posOffset>286511</wp:posOffset>
          </wp:positionV>
          <wp:extent cx="1456339" cy="5257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339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168576">
          <wp:simplePos x="0" y="0"/>
          <wp:positionH relativeFrom="page">
            <wp:posOffset>3586776</wp:posOffset>
          </wp:positionH>
          <wp:positionV relativeFrom="page">
            <wp:posOffset>406117</wp:posOffset>
          </wp:positionV>
          <wp:extent cx="385486" cy="48762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5486" cy="487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9088">
              <wp:simplePos x="0" y="0"/>
              <wp:positionH relativeFrom="page">
                <wp:posOffset>5639561</wp:posOffset>
              </wp:positionH>
              <wp:positionV relativeFrom="page">
                <wp:posOffset>274420</wp:posOffset>
              </wp:positionV>
              <wp:extent cx="1245235" cy="1225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45235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105"/>
                            </w:rPr>
                            <w:t>Prefeitura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Municipal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Curitiba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4.059998pt;margin-top:21.607922pt;width:98.05pt;height:9.65pt;mso-position-horizontal-relative:page;mso-position-vertical-relative:page;z-index:-1714739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105"/>
                      </w:rPr>
                      <w:t>Prefeitura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Municipal</w:t>
                    </w:r>
                    <w:r>
                      <w:rPr>
                        <w:spacing w:val="-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2"/>
                        <w:w w:val="105"/>
                      </w:rPr>
                      <w:t> Curitiba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9600">
              <wp:simplePos x="0" y="0"/>
              <wp:positionH relativeFrom="page">
                <wp:posOffset>5096636</wp:posOffset>
              </wp:positionH>
              <wp:positionV relativeFrom="page">
                <wp:posOffset>493876</wp:posOffset>
              </wp:positionV>
              <wp:extent cx="1786889" cy="1225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86889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105"/>
                            </w:rPr>
                            <w:t>Companhia de Habitação</w:t>
                          </w:r>
                          <w:r>
                            <w:rPr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Popular de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Curitiba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309998pt;margin-top:38.887924pt;width:140.7pt;height:9.65pt;mso-position-horizontal-relative:page;mso-position-vertical-relative:page;z-index:-1714688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105"/>
                      </w:rPr>
                      <w:t>Companhia de Habitação</w:t>
                    </w:r>
                    <w:r>
                      <w:rPr>
                        <w:spacing w:val="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Popular de </w:t>
                    </w:r>
                    <w:r>
                      <w:rPr>
                        <w:spacing w:val="-2"/>
                        <w:w w:val="105"/>
                      </w:rPr>
                      <w:t>Curitiba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0112">
              <wp:simplePos x="0" y="0"/>
              <wp:positionH relativeFrom="page">
                <wp:posOffset>6047994</wp:posOffset>
              </wp:positionH>
              <wp:positionV relativeFrom="page">
                <wp:posOffset>713332</wp:posOffset>
              </wp:positionV>
              <wp:extent cx="838200" cy="1225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820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hyperlink r:id="rId3">
                            <w:r>
                              <w:rPr>
                                <w:spacing w:val="-2"/>
                                <w:w w:val="105"/>
                              </w:rPr>
                              <w:t>www.cohabct.com.br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220001pt;margin-top:56.167923pt;width:66pt;height:9.65pt;mso-position-horizontal-relative:page;mso-position-vertical-relative:page;z-index:-1714636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hyperlink r:id="rId3">
                      <w:r>
                        <w:rPr>
                          <w:spacing w:val="-2"/>
                          <w:w w:val="105"/>
                        </w:rPr>
                        <w:t>www.cohabct.com.br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Arial" w:hAnsi="Arial" w:eastAsia="Arial" w:cs="Arial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23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cohabct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da Rocha Neves</dc:creator>
  <dcterms:created xsi:type="dcterms:W3CDTF">2026-03-30T12:38:46Z</dcterms:created>
  <dcterms:modified xsi:type="dcterms:W3CDTF">2026-03-30T12:38:46Z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Excel® 2010</vt:lpwstr>
  </property>
</Properties>
</file>