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  <w:rPr>
          <w:rFonts w:ascii="Times New Roman"/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3579"/>
        <w:gridCol w:w="2113"/>
        <w:gridCol w:w="5077"/>
        <w:gridCol w:w="967"/>
        <w:gridCol w:w="1337"/>
        <w:gridCol w:w="1628"/>
      </w:tblGrid>
      <w:tr>
        <w:trPr>
          <w:trHeight w:val="412" w:hRule="atLeast"/>
        </w:trPr>
        <w:tc>
          <w:tcPr>
            <w:tcW w:w="15587" w:type="dxa"/>
            <w:gridSpan w:val="7"/>
          </w:tcPr>
          <w:p>
            <w:pPr>
              <w:pStyle w:val="TableParagraph"/>
              <w:spacing w:line="240" w:lineRule="auto"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>
        <w:trPr>
          <w:trHeight w:val="443" w:hRule="atLeast"/>
        </w:trPr>
        <w:tc>
          <w:tcPr>
            <w:tcW w:w="886" w:type="dxa"/>
            <w:shd w:val="clear" w:color="auto" w:fill="D9D9D9"/>
          </w:tcPr>
          <w:p>
            <w:pPr>
              <w:pStyle w:val="TableParagraph"/>
              <w:spacing w:line="240" w:lineRule="auto" w:before="128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Matrícula</w:t>
            </w:r>
          </w:p>
        </w:tc>
        <w:tc>
          <w:tcPr>
            <w:tcW w:w="3579" w:type="dxa"/>
            <w:shd w:val="clear" w:color="auto" w:fill="D9D9D9"/>
          </w:tcPr>
          <w:p>
            <w:pPr>
              <w:pStyle w:val="TableParagraph"/>
              <w:spacing w:line="240" w:lineRule="auto" w:before="1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2113" w:type="dxa"/>
            <w:shd w:val="clear" w:color="auto" w:fill="D9D9D9"/>
          </w:tcPr>
          <w:p>
            <w:pPr>
              <w:pStyle w:val="TableParagraph"/>
              <w:spacing w:line="240" w:lineRule="auto" w:before="128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</w:t>
            </w:r>
          </w:p>
        </w:tc>
        <w:tc>
          <w:tcPr>
            <w:tcW w:w="5077" w:type="dxa"/>
            <w:shd w:val="clear" w:color="auto" w:fill="D9D9D9"/>
          </w:tcPr>
          <w:p>
            <w:pPr>
              <w:pStyle w:val="TableParagraph"/>
              <w:spacing w:line="240" w:lineRule="auto" w:before="128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Lotação</w:t>
            </w:r>
          </w:p>
        </w:tc>
        <w:tc>
          <w:tcPr>
            <w:tcW w:w="967" w:type="dxa"/>
            <w:shd w:val="clear" w:color="auto" w:fill="D9D9D9"/>
          </w:tcPr>
          <w:p>
            <w:pPr>
              <w:pStyle w:val="TableParagraph"/>
              <w:spacing w:line="240" w:lineRule="auto" w:before="128"/>
              <w:ind w:left="37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1337" w:type="dxa"/>
            <w:shd w:val="clear" w:color="auto" w:fill="D9D9D9"/>
          </w:tcPr>
          <w:p>
            <w:pPr>
              <w:pStyle w:val="TableParagraph"/>
              <w:spacing w:line="212" w:lineRule="exact" w:before="0"/>
              <w:ind w:left="289" w:right="259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Data de </w:t>
            </w:r>
            <w:r>
              <w:rPr>
                <w:b/>
                <w:spacing w:val="-2"/>
                <w:sz w:val="16"/>
              </w:rPr>
              <w:t>Admissão</w:t>
            </w:r>
          </w:p>
        </w:tc>
        <w:tc>
          <w:tcPr>
            <w:tcW w:w="1628" w:type="dxa"/>
            <w:shd w:val="clear" w:color="auto" w:fill="D9D9D9"/>
          </w:tcPr>
          <w:p>
            <w:pPr>
              <w:pStyle w:val="TableParagraph"/>
              <w:spacing w:line="212" w:lineRule="exact" w:before="0"/>
              <w:ind w:left="287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Data de </w:t>
            </w:r>
            <w:r>
              <w:rPr>
                <w:b/>
                <w:spacing w:val="-2"/>
                <w:sz w:val="16"/>
              </w:rPr>
              <w:t>Desligamento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Pessotto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30300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20/03/2019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30330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Karyn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Caroline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Stimamilio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30324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Quitéria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30242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Consuelo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Menarim</w:t>
            </w:r>
            <w:r>
              <w:rPr>
                <w:spacing w:val="-2"/>
                <w:sz w:val="16"/>
              </w:rPr>
              <w:t> Bourguignon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30360</w:t>
            </w:r>
          </w:p>
        </w:tc>
        <w:tc>
          <w:tcPr>
            <w:tcW w:w="3579" w:type="dxa"/>
          </w:tcPr>
          <w:p>
            <w:pPr>
              <w:pStyle w:val="TableParagraph"/>
              <w:spacing w:line="177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Paulo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Tristão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30266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Beneton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Thiele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30317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Haisa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Arielle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Naime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04/05/2020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30331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Guilherme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Heller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Pauli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01/10/2021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Lorival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Antunes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30312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Suzana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Pimenta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> Faria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09/03/2020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30348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Israel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Fernandes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03/11/2022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30368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Nazir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Abdalla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Chain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15/01/2025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30349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Fabiane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Lisboa</w:t>
            </w:r>
            <w:r>
              <w:rPr>
                <w:spacing w:val="-4"/>
                <w:sz w:val="16"/>
              </w:rPr>
              <w:t> Klems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23/11/2022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Ivandel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17/04/2023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30285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Ivone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Oliveira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03/07/2017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30250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Jacqueline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30310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14/01/2020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30308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Cordeiro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30/09/2019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Orso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06/03/2017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30345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Laine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12/07/2022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30365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Lariane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Marcati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Moura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06/05/2024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30327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Pietchak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Mello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19/04/2021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Margarida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dos Santos Walter</w:t>
            </w:r>
            <w:r>
              <w:rPr>
                <w:spacing w:val="-2"/>
                <w:sz w:val="16"/>
              </w:rPr>
              <w:t> Peretti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21/06/2023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30346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Matheus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Pasinato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Melo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09/08/2022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30259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Duarte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26/01/2017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spacing w:before="4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30268</w:t>
            </w:r>
          </w:p>
        </w:tc>
        <w:tc>
          <w:tcPr>
            <w:tcW w:w="3579" w:type="dxa"/>
          </w:tcPr>
          <w:p>
            <w:pPr>
              <w:pStyle w:val="TableParagraph"/>
              <w:spacing w:line="177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Nirvana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41/2025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07/02/2017</w:t>
            </w:r>
          </w:p>
        </w:tc>
        <w:tc>
          <w:tcPr>
            <w:tcW w:w="1628" w:type="dxa"/>
          </w:tcPr>
          <w:p>
            <w:pPr>
              <w:pStyle w:val="TableParagraph"/>
              <w:spacing w:before="4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Raiane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16/01/2023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30323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Samantha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Katy</w:t>
            </w:r>
            <w:r>
              <w:rPr>
                <w:spacing w:val="-2"/>
                <w:sz w:val="16"/>
              </w:rPr>
              <w:t> Senter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30335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08/11/2021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30364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Nascimento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13/03/2024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30343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Xavier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02/05/2022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Thays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Sasso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03/01/2023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Urubatan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30333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20/10/2021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30311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Camila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Oviedo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17/02/2020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30366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Carlus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Lisboa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03/06/2024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51" w:footer="513" w:top="1480" w:bottom="700" w:left="566" w:right="566"/>
          <w:pgNumType w:start="1"/>
        </w:sectPr>
      </w:pPr>
    </w:p>
    <w:p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3579"/>
        <w:gridCol w:w="2113"/>
        <w:gridCol w:w="5077"/>
        <w:gridCol w:w="967"/>
        <w:gridCol w:w="1337"/>
        <w:gridCol w:w="1628"/>
      </w:tblGrid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30358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Ceia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Kavenhkag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24/04/2023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30264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Claudemar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30257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Denys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Sarmento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30336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Pierobom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13/12/2021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30261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01/02/2017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27/01/2025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Maiara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Flavia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Pietchak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Massera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Mello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INFRAESTRUTURA E </w:t>
            </w:r>
            <w:r>
              <w:rPr>
                <w:spacing w:val="-2"/>
                <w:sz w:val="16"/>
              </w:rPr>
              <w:t>MOBILIÁRIO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Tadeu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Orso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SEPI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PATRIMÔNIO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IMOBILIÁRIO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Denys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Sarmento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SEAJ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APOIO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Natalia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Duarte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COMERCIALIZAÇÃO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Eny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Laine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Carlus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Lisboa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Ivandel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Fabiane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Lisboa</w:t>
            </w:r>
            <w:r>
              <w:rPr>
                <w:spacing w:val="-4"/>
                <w:sz w:val="16"/>
              </w:rPr>
              <w:t> Klems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GERENCIAMENTO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PROJETOS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TAT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TATUQUARA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Ivone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Oliveira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Thays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Carvalho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Sasso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GERENCIAMENTO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PROJETOS </w:t>
            </w:r>
            <w:r>
              <w:rPr>
                <w:spacing w:val="-2"/>
                <w:sz w:val="16"/>
              </w:rPr>
              <w:t>SOCIAIS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Xavier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Novoa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CARMO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Cordeiro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Urubatan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Ceia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Kavenhkag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Bernardo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Ezequias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ARTICULAÇÃO</w:t>
            </w:r>
            <w:r>
              <w:rPr>
                <w:spacing w:val="-2"/>
                <w:sz w:val="16"/>
              </w:rPr>
              <w:t> COMUNITÁRIA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Arielson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ind w:right="-58"/>
              <w:rPr>
                <w:sz w:val="16"/>
              </w:rPr>
            </w:pPr>
            <w:r>
              <w:rPr>
                <w:sz w:val="16"/>
              </w:rPr>
              <w:t>APH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PROGRAMAS E PROJETOS </w:t>
            </w:r>
            <w:r>
              <w:rPr>
                <w:spacing w:val="-2"/>
                <w:sz w:val="16"/>
              </w:rPr>
              <w:t>HABITACIONA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Dyemi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Francielli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Miyamura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GESTÃO </w:t>
            </w:r>
            <w:r>
              <w:rPr>
                <w:spacing w:val="-2"/>
                <w:sz w:val="16"/>
              </w:rPr>
              <w:t>COMERCIAL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Viana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FAZENDINHA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Rafael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Sarandy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Wawryniuk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GESTÃO </w:t>
            </w:r>
            <w:r>
              <w:rPr>
                <w:spacing w:val="-2"/>
                <w:sz w:val="16"/>
              </w:rPr>
              <w:t>COMERCIAL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Calixto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Tome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INFORMAÇÕES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CLIENTE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spacing w:before="4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30396</w:t>
            </w:r>
          </w:p>
        </w:tc>
        <w:tc>
          <w:tcPr>
            <w:tcW w:w="3579" w:type="dxa"/>
          </w:tcPr>
          <w:p>
            <w:pPr>
              <w:pStyle w:val="TableParagraph"/>
              <w:spacing w:line="177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Lucas Abel Simão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2113" w:type="dxa"/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spacing w:before="4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92/2025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Nascimento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CAJ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CAJURU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Izael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Aquino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ARTICULAÇÃO</w:t>
            </w:r>
            <w:r>
              <w:rPr>
                <w:spacing w:val="-2"/>
                <w:sz w:val="16"/>
              </w:rPr>
              <w:t> COMUNITÁRIA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Cristiano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Nunes</w:t>
            </w:r>
            <w:r>
              <w:rPr>
                <w:spacing w:val="-2"/>
                <w:sz w:val="16"/>
              </w:rPr>
              <w:t> Machado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Edmar </w:t>
            </w:r>
            <w:r>
              <w:rPr>
                <w:spacing w:val="-2"/>
                <w:sz w:val="16"/>
              </w:rPr>
              <w:t>Colpani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ARTICULAÇÃO</w:t>
            </w:r>
            <w:r>
              <w:rPr>
                <w:spacing w:val="-2"/>
                <w:sz w:val="16"/>
              </w:rPr>
              <w:t> COMUNITÁRIA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Maurício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Ferrante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Celia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Machado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EXECUTIVA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Gulka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REGULARIZAÇÃO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COMERCIALIZAÇÃO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Josilene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Domingues </w:t>
            </w:r>
            <w:r>
              <w:rPr>
                <w:spacing w:val="-2"/>
                <w:sz w:val="16"/>
              </w:rPr>
              <w:t>Gonçalves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PIN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PINHEIRINHO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Celina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Santos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20/03/2025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6840" w:h="11910" w:orient="landscape"/>
          <w:pgMar w:header="451" w:footer="513" w:top="1480" w:bottom="700" w:left="566" w:right="566"/>
        </w:sectPr>
      </w:pPr>
    </w:p>
    <w:p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3579"/>
        <w:gridCol w:w="2113"/>
        <w:gridCol w:w="5077"/>
        <w:gridCol w:w="967"/>
        <w:gridCol w:w="1337"/>
        <w:gridCol w:w="1628"/>
      </w:tblGrid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Nascimento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CAJ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CAJURU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08/04/2025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Nelci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Freitas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Corrêa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CAJ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CAJURU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09/04/2025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Ercison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Felipe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GESTÃO </w:t>
            </w:r>
            <w:r>
              <w:rPr>
                <w:spacing w:val="-2"/>
                <w:sz w:val="16"/>
              </w:rPr>
              <w:t>COMERCIAL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16/04/2025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Danieli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Bruna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Neves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GESTÃO </w:t>
            </w:r>
            <w:r>
              <w:rPr>
                <w:spacing w:val="-2"/>
                <w:sz w:val="16"/>
              </w:rPr>
              <w:t>COMERCIAL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137/2025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Nirvana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Denise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Dias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CIC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CIC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139/2025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22/04/2025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30414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Bagatin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07/05/2025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30402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Maurício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Sá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Ferrante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10/03/2025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12/05/2025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Novoa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CARMO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02/06/2025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Laine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06/06/2025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30416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Albuquerque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Leal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09/06/2025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Daiane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Chefer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233/2025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09/06/2025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Rayane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Wolochen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DCT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2"/>
                <w:sz w:val="16"/>
              </w:rPr>
              <w:t> CONTENCIOSO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16/06/2025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Mariana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NCJ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CONSULTORIA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251/2025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21/07/2025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30419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Nicodemos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Filho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SEPI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PATRIMÔNIO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IMOBILIÁRIO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252/2025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21/07/2025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30397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Gabriel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Calixto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Tome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SECG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CONTRATOS E GESTÃO </w:t>
            </w:r>
            <w:r>
              <w:rPr>
                <w:spacing w:val="-2"/>
                <w:sz w:val="16"/>
              </w:rPr>
              <w:t>DOCUMENTAL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25/07/2025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Gabrielly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Ackes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30421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Laiza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NEGOCIAÇÃO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EXTRAJUDICIAL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CONDOMÍNI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270/2025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02/09/2025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30382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Carlus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Lisboa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Souza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276/2025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15/09/2025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30387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Arielson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Bittencourt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ind w:right="-58"/>
              <w:rPr>
                <w:sz w:val="16"/>
              </w:rPr>
            </w:pPr>
            <w:r>
              <w:rPr>
                <w:sz w:val="16"/>
              </w:rPr>
              <w:t>APH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PROGRAMAS E PROJETOS </w:t>
            </w:r>
            <w:r>
              <w:rPr>
                <w:spacing w:val="-2"/>
                <w:sz w:val="16"/>
              </w:rPr>
              <w:t>HABITACIONA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05/02/2025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30/09/2025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30420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Gabrielly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Ackes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01/09/2025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03/11/2025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30423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 w:before="0"/>
              <w:ind w:left="33"/>
              <w:rPr>
                <w:sz w:val="16"/>
              </w:rPr>
            </w:pPr>
            <w:r>
              <w:rPr>
                <w:sz w:val="16"/>
              </w:rPr>
              <w:t>Murilo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Macedo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 SETOR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GESTÃO </w:t>
            </w:r>
            <w:r>
              <w:rPr>
                <w:spacing w:val="-2"/>
                <w:sz w:val="16"/>
              </w:rPr>
              <w:t>COMERCIAL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305/2025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20/10/2025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30424</w:t>
            </w:r>
          </w:p>
        </w:tc>
        <w:tc>
          <w:tcPr>
            <w:tcW w:w="3579" w:type="dxa"/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Leticia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Suelen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Silvano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Silva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10/11/2025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30415</w:t>
            </w:r>
          </w:p>
        </w:tc>
        <w:tc>
          <w:tcPr>
            <w:tcW w:w="3579" w:type="dxa"/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Daiane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Chefer</w:t>
            </w:r>
          </w:p>
        </w:tc>
        <w:tc>
          <w:tcPr>
            <w:tcW w:w="21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AG. 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AGÊNCIA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SÍTIO </w:t>
            </w:r>
            <w:r>
              <w:rPr>
                <w:spacing w:val="-2"/>
                <w:sz w:val="16"/>
              </w:rPr>
              <w:t>CERCADO</w:t>
            </w:r>
          </w:p>
        </w:tc>
        <w:tc>
          <w:tcPr>
            <w:tcW w:w="967" w:type="dxa"/>
          </w:tcPr>
          <w:p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318/2025</w:t>
            </w:r>
          </w:p>
        </w:tc>
        <w:tc>
          <w:tcPr>
            <w:tcW w:w="1337" w:type="dxa"/>
          </w:tcPr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09/06/2025</w:t>
            </w:r>
          </w:p>
        </w:tc>
        <w:tc>
          <w:tcPr>
            <w:tcW w:w="1628" w:type="dxa"/>
          </w:tcPr>
          <w:p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09/12/2025</w:t>
            </w:r>
          </w:p>
        </w:tc>
      </w:tr>
      <w:tr>
        <w:trPr>
          <w:trHeight w:val="609" w:hRule="atLeast"/>
        </w:trPr>
        <w:tc>
          <w:tcPr>
            <w:tcW w:w="15587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127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0" w:right="162"/>
              <w:jc w:val="right"/>
              <w:rPr>
                <w:sz w:val="14"/>
              </w:rPr>
            </w:pPr>
            <w:r>
              <w:rPr>
                <w:sz w:val="14"/>
              </w:rPr>
              <w:t>Atualizado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01/26</w:t>
            </w:r>
          </w:p>
        </w:tc>
      </w:tr>
    </w:tbl>
    <w:sectPr>
      <w:pgSz w:w="16840" w:h="11910" w:orient="landscape"/>
      <w:pgMar w:header="451" w:footer="513" w:top="1480" w:bottom="7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912">
              <wp:simplePos x="0" y="0"/>
              <wp:positionH relativeFrom="page">
                <wp:posOffset>5186807</wp:posOffset>
              </wp:positionH>
              <wp:positionV relativeFrom="page">
                <wp:posOffset>7093711</wp:posOffset>
              </wp:positionV>
              <wp:extent cx="28067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8.410004pt;margin-top:558.559998pt;width:22.1pt;height:13.05pt;mso-position-horizontal-relative:page;mso-position-vertical-relative:page;z-index:-16877568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z w:val="22"/>
                      </w:rPr>
                      <w:t>1</w:t>
                    </w:r>
                    <w:r>
                      <w:rPr>
                        <w:rFonts w:ascii="Calibri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437376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1749691" cy="6172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691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437888">
          <wp:simplePos x="0" y="0"/>
          <wp:positionH relativeFrom="page">
            <wp:posOffset>5133633</wp:posOffset>
          </wp:positionH>
          <wp:positionV relativeFrom="page">
            <wp:posOffset>428514</wp:posOffset>
          </wp:positionV>
          <wp:extent cx="422069" cy="51303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2069" cy="513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400">
              <wp:simplePos x="0" y="0"/>
              <wp:positionH relativeFrom="page">
                <wp:posOffset>8138921</wp:posOffset>
              </wp:positionH>
              <wp:positionV relativeFrom="page">
                <wp:posOffset>294767</wp:posOffset>
              </wp:positionV>
              <wp:extent cx="1879600" cy="4019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79600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right="18"/>
                            <w:jc w:val="right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Curitiba</w:t>
                          </w:r>
                        </w:p>
                        <w:p>
                          <w:pPr>
                            <w:pStyle w:val="BodyText"/>
                            <w:spacing w:before="20"/>
                            <w:ind w:right="18"/>
                            <w:jc w:val="right"/>
                          </w:pPr>
                          <w:r>
                            <w:rPr/>
                            <w:t>Companhia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Curitiba</w:t>
                          </w:r>
                        </w:p>
                        <w:p>
                          <w:pPr>
                            <w:pStyle w:val="BodyText"/>
                            <w:spacing w:before="21"/>
                            <w:ind w:right="18"/>
                            <w:jc w:val="right"/>
                          </w:pPr>
                          <w:hyperlink r:id="rId3">
                            <w:r>
                              <w:rPr>
                                <w:spacing w:val="-2"/>
                              </w:rPr>
                              <w:t>www.cohabct.com.br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0.859985pt;margin-top:23.210012pt;width:148pt;height:31.65pt;mso-position-horizontal-relative:page;mso-position-vertical-relative:page;z-index:-168780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right="18"/>
                      <w:jc w:val="right"/>
                    </w:pPr>
                    <w:r>
                      <w:rPr/>
                      <w:t>Prefeitura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Curitiba</w:t>
                    </w:r>
                  </w:p>
                  <w:p>
                    <w:pPr>
                      <w:pStyle w:val="BodyText"/>
                      <w:spacing w:before="20"/>
                      <w:ind w:right="18"/>
                      <w:jc w:val="right"/>
                    </w:pPr>
                    <w:r>
                      <w:rPr/>
                      <w:t>Companhia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Curitiba</w:t>
                    </w:r>
                  </w:p>
                  <w:p>
                    <w:pPr>
                      <w:pStyle w:val="BodyText"/>
                      <w:spacing w:before="21"/>
                      <w:ind w:right="18"/>
                      <w:jc w:val="right"/>
                    </w:pPr>
                    <w:hyperlink r:id="rId3">
                      <w:r>
                        <w:rPr>
                          <w:spacing w:val="-2"/>
                        </w:rPr>
                        <w:t>www.cohabct.com.br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6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73" w:lineRule="exact"/>
      <w:ind w:left="32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cohabct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Celia Barbosa Machinievscz</dc:creator>
  <dcterms:created xsi:type="dcterms:W3CDTF">2026-03-30T12:38:04Z</dcterms:created>
  <dcterms:modified xsi:type="dcterms:W3CDTF">2026-03-30T12:38:04Z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Excel® 2010</vt:lpwstr>
  </property>
</Properties>
</file>