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  <w:rPr>
          <w:rFonts w:ascii="Times New Roman"/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6"/>
        <w:gridCol w:w="3579"/>
        <w:gridCol w:w="2113"/>
        <w:gridCol w:w="5077"/>
        <w:gridCol w:w="967"/>
        <w:gridCol w:w="1337"/>
        <w:gridCol w:w="1628"/>
      </w:tblGrid>
      <w:tr>
        <w:trPr>
          <w:trHeight w:val="412" w:hRule="atLeast"/>
        </w:trPr>
        <w:tc>
          <w:tcPr>
            <w:tcW w:w="15587" w:type="dxa"/>
            <w:gridSpan w:val="7"/>
          </w:tcPr>
          <w:p>
            <w:pPr>
              <w:pStyle w:val="TableParagraph"/>
              <w:spacing w:before="6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>
        <w:trPr>
          <w:trHeight w:val="443" w:hRule="atLeast"/>
        </w:trPr>
        <w:tc>
          <w:tcPr>
            <w:tcW w:w="886" w:type="dxa"/>
            <w:shd w:val="clear" w:color="auto" w:fill="D9D9D9"/>
          </w:tcPr>
          <w:p>
            <w:pPr>
              <w:pStyle w:val="TableParagraph"/>
              <w:spacing w:before="128"/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Matrícula</w:t>
            </w:r>
          </w:p>
        </w:tc>
        <w:tc>
          <w:tcPr>
            <w:tcW w:w="3579" w:type="dxa"/>
            <w:shd w:val="clear" w:color="auto" w:fill="D9D9D9"/>
          </w:tcPr>
          <w:p>
            <w:pPr>
              <w:pStyle w:val="TableParagraph"/>
              <w:spacing w:before="128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Nome</w:t>
            </w:r>
          </w:p>
        </w:tc>
        <w:tc>
          <w:tcPr>
            <w:tcW w:w="2113" w:type="dxa"/>
            <w:shd w:val="clear" w:color="auto" w:fill="D9D9D9"/>
          </w:tcPr>
          <w:p>
            <w:pPr>
              <w:pStyle w:val="TableParagraph"/>
              <w:spacing w:before="128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Cargo</w:t>
            </w:r>
          </w:p>
        </w:tc>
        <w:tc>
          <w:tcPr>
            <w:tcW w:w="5077" w:type="dxa"/>
            <w:shd w:val="clear" w:color="auto" w:fill="D9D9D9"/>
          </w:tcPr>
          <w:p>
            <w:pPr>
              <w:pStyle w:val="TableParagraph"/>
              <w:spacing w:before="128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Lotação</w:t>
            </w:r>
          </w:p>
        </w:tc>
        <w:tc>
          <w:tcPr>
            <w:tcW w:w="967" w:type="dxa"/>
            <w:shd w:val="clear" w:color="auto" w:fill="D9D9D9"/>
          </w:tcPr>
          <w:p>
            <w:pPr>
              <w:pStyle w:val="TableParagraph"/>
              <w:spacing w:before="128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Ato</w:t>
            </w:r>
          </w:p>
        </w:tc>
        <w:tc>
          <w:tcPr>
            <w:tcW w:w="1337" w:type="dxa"/>
            <w:shd w:val="clear" w:color="auto" w:fill="D9D9D9"/>
          </w:tcPr>
          <w:p>
            <w:pPr>
              <w:pStyle w:val="TableParagraph"/>
              <w:spacing w:line="212" w:lineRule="exact"/>
              <w:ind w:left="289" w:right="259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Data de </w:t>
            </w:r>
            <w:r>
              <w:rPr>
                <w:b/>
                <w:spacing w:val="-2"/>
                <w:sz w:val="16"/>
              </w:rPr>
              <w:t>Admissão</w:t>
            </w:r>
          </w:p>
        </w:tc>
        <w:tc>
          <w:tcPr>
            <w:tcW w:w="1628" w:type="dxa"/>
            <w:shd w:val="clear" w:color="auto" w:fill="D9D9D9"/>
          </w:tcPr>
          <w:p>
            <w:pPr>
              <w:pStyle w:val="TableParagraph"/>
              <w:spacing w:line="212" w:lineRule="exact"/>
              <w:ind w:left="287" w:firstLine="237"/>
              <w:rPr>
                <w:b/>
                <w:sz w:val="16"/>
              </w:rPr>
            </w:pPr>
            <w:r>
              <w:rPr>
                <w:b/>
                <w:sz w:val="16"/>
              </w:rPr>
              <w:t>Data de </w:t>
            </w:r>
            <w:r>
              <w:rPr>
                <w:b/>
                <w:spacing w:val="-2"/>
                <w:sz w:val="16"/>
              </w:rPr>
              <w:t>Desligamento</w:t>
            </w:r>
          </w:p>
        </w:tc>
      </w:tr>
      <w:tr>
        <w:trPr>
          <w:trHeight w:val="195" w:hRule="atLeast"/>
        </w:trPr>
        <w:tc>
          <w:tcPr>
            <w:tcW w:w="886" w:type="dxa"/>
          </w:tcPr>
          <w:p>
            <w:pPr>
              <w:pStyle w:val="TableParagraph"/>
              <w:spacing w:line="173" w:lineRule="exact" w:before="3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30378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Valdemir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Costa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2113" w:type="dxa"/>
          </w:tcPr>
          <w:p>
            <w:pPr>
              <w:pStyle w:val="TableParagraph"/>
              <w:spacing w:line="173" w:lineRule="exact" w:before="3"/>
              <w:ind w:left="32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spacing w:line="173" w:lineRule="exact" w:before="3"/>
              <w:ind w:left="32"/>
              <w:rPr>
                <w:sz w:val="16"/>
              </w:rPr>
            </w:pPr>
            <w:r>
              <w:rPr>
                <w:sz w:val="16"/>
              </w:rPr>
              <w:t>NAG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NÚCLEO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ASSESSORIA E </w:t>
            </w:r>
            <w:r>
              <w:rPr>
                <w:spacing w:val="-2"/>
                <w:sz w:val="16"/>
              </w:rPr>
              <w:t>GESTÃO</w:t>
            </w:r>
          </w:p>
        </w:tc>
        <w:tc>
          <w:tcPr>
            <w:tcW w:w="967" w:type="dxa"/>
          </w:tcPr>
          <w:p>
            <w:pPr>
              <w:pStyle w:val="TableParagraph"/>
              <w:spacing w:line="173" w:lineRule="exact" w:before="3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064/2026</w:t>
            </w:r>
          </w:p>
        </w:tc>
        <w:tc>
          <w:tcPr>
            <w:tcW w:w="1337" w:type="dxa"/>
          </w:tcPr>
          <w:p>
            <w:pPr>
              <w:pStyle w:val="TableParagraph"/>
              <w:spacing w:line="173" w:lineRule="exact" w:before="3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03/02/2025</w:t>
            </w:r>
          </w:p>
        </w:tc>
        <w:tc>
          <w:tcPr>
            <w:tcW w:w="1628" w:type="dxa"/>
          </w:tcPr>
          <w:p>
            <w:pPr>
              <w:pStyle w:val="TableParagraph"/>
              <w:spacing w:line="173" w:lineRule="exact" w:before="3"/>
              <w:ind w:left="421"/>
              <w:rPr>
                <w:sz w:val="16"/>
              </w:rPr>
            </w:pPr>
            <w:r>
              <w:rPr>
                <w:spacing w:val="-2"/>
                <w:sz w:val="16"/>
              </w:rPr>
              <w:t>21/01/2026</w:t>
            </w:r>
          </w:p>
        </w:tc>
      </w:tr>
      <w:tr>
        <w:trPr>
          <w:trHeight w:val="196" w:hRule="atLeast"/>
        </w:trPr>
        <w:tc>
          <w:tcPr>
            <w:tcW w:w="886" w:type="dxa"/>
          </w:tcPr>
          <w:p>
            <w:pPr>
              <w:pStyle w:val="TableParagraph"/>
              <w:spacing w:line="173" w:lineRule="exact" w:before="3"/>
              <w:ind w:left="3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30425</w:t>
            </w:r>
          </w:p>
        </w:tc>
        <w:tc>
          <w:tcPr>
            <w:tcW w:w="3579" w:type="dxa"/>
          </w:tcPr>
          <w:p>
            <w:pPr>
              <w:pStyle w:val="TableParagraph"/>
              <w:spacing w:line="176" w:lineRule="exact"/>
              <w:ind w:left="33"/>
              <w:rPr>
                <w:sz w:val="16"/>
              </w:rPr>
            </w:pPr>
            <w:r>
              <w:rPr>
                <w:sz w:val="16"/>
              </w:rPr>
              <w:t>Arlindo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Junior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2113" w:type="dxa"/>
          </w:tcPr>
          <w:p>
            <w:pPr>
              <w:pStyle w:val="TableParagraph"/>
              <w:spacing w:line="173" w:lineRule="exact" w:before="3"/>
              <w:ind w:left="32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COMISSÃO</w:t>
            </w:r>
          </w:p>
        </w:tc>
        <w:tc>
          <w:tcPr>
            <w:tcW w:w="5077" w:type="dxa"/>
          </w:tcPr>
          <w:p>
            <w:pPr>
              <w:pStyle w:val="TableParagraph"/>
              <w:spacing w:line="173" w:lineRule="exact" w:before="3"/>
              <w:ind w:left="32"/>
              <w:rPr>
                <w:sz w:val="16"/>
              </w:rPr>
            </w:pPr>
            <w:r>
              <w:rPr>
                <w:sz w:val="16"/>
              </w:rPr>
              <w:t>DR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DIRETORIA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RELAÇÕES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COMUNITÁRIAS</w:t>
            </w:r>
          </w:p>
        </w:tc>
        <w:tc>
          <w:tcPr>
            <w:tcW w:w="967" w:type="dxa"/>
          </w:tcPr>
          <w:p>
            <w:pPr>
              <w:pStyle w:val="TableParagraph"/>
              <w:spacing w:line="173" w:lineRule="exact" w:before="3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070/2026</w:t>
            </w:r>
          </w:p>
        </w:tc>
        <w:tc>
          <w:tcPr>
            <w:tcW w:w="1337" w:type="dxa"/>
          </w:tcPr>
          <w:p>
            <w:pPr>
              <w:pStyle w:val="TableParagraph"/>
              <w:spacing w:line="173" w:lineRule="exact" w:before="3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10/02/2025</w:t>
            </w: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307" w:hRule="atLeast"/>
        </w:trPr>
        <w:tc>
          <w:tcPr>
            <w:tcW w:w="15587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63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1" w:lineRule="exact"/>
              <w:ind w:right="162"/>
              <w:jc w:val="right"/>
              <w:rPr>
                <w:sz w:val="14"/>
              </w:rPr>
            </w:pPr>
            <w:r>
              <w:rPr>
                <w:sz w:val="14"/>
              </w:rPr>
              <w:t>Atualizado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02/26</w:t>
            </w:r>
          </w:p>
        </w:tc>
      </w:tr>
    </w:tbl>
    <w:sectPr>
      <w:headerReference w:type="default" r:id="rId5"/>
      <w:footerReference w:type="default" r:id="rId6"/>
      <w:type w:val="continuous"/>
      <w:pgSz w:w="16840" w:h="11910" w:orient="landscape"/>
      <w:pgMar w:header="451" w:footer="513" w:top="1480" w:bottom="70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5212207</wp:posOffset>
              </wp:positionH>
              <wp:positionV relativeFrom="page">
                <wp:posOffset>7093711</wp:posOffset>
              </wp:positionV>
              <wp:extent cx="25527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52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1 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0.410004pt;margin-top:558.559998pt;width:20.1pt;height:13.05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1 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1749691" cy="61722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691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5133633</wp:posOffset>
          </wp:positionH>
          <wp:positionV relativeFrom="page">
            <wp:posOffset>428514</wp:posOffset>
          </wp:positionV>
          <wp:extent cx="422069" cy="51303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2069" cy="513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8138921</wp:posOffset>
              </wp:positionH>
              <wp:positionV relativeFrom="page">
                <wp:posOffset>294767</wp:posOffset>
              </wp:positionV>
              <wp:extent cx="1879600" cy="4019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79600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84" w:lineRule="exact"/>
                            <w:ind w:right="18"/>
                            <w:jc w:val="right"/>
                          </w:pPr>
                          <w:r>
                            <w:rPr/>
                            <w:t>Prefeitura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Municipal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Curitiba</w:t>
                          </w:r>
                        </w:p>
                        <w:p>
                          <w:pPr>
                            <w:pStyle w:val="BodyText"/>
                            <w:spacing w:before="20"/>
                            <w:ind w:right="18"/>
                            <w:jc w:val="right"/>
                          </w:pPr>
                          <w:r>
                            <w:rPr/>
                            <w:t>Companhia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Habitação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Popular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Curitiba</w:t>
                          </w:r>
                        </w:p>
                        <w:p>
                          <w:pPr>
                            <w:pStyle w:val="BodyText"/>
                            <w:spacing w:before="21"/>
                            <w:ind w:right="18"/>
                            <w:jc w:val="right"/>
                          </w:pPr>
                          <w:hyperlink r:id="rId3">
                            <w:r>
                              <w:rPr>
                                <w:spacing w:val="-2"/>
                              </w:rPr>
                              <w:t>www.cohabct.com.br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40.859985pt;margin-top:23.210012pt;width:148pt;height:31.65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84" w:lineRule="exact"/>
                      <w:ind w:right="18"/>
                      <w:jc w:val="right"/>
                    </w:pPr>
                    <w:r>
                      <w:rPr/>
                      <w:t>Prefeitura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Municipal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Curitiba</w:t>
                    </w:r>
                  </w:p>
                  <w:p>
                    <w:pPr>
                      <w:pStyle w:val="BodyText"/>
                      <w:spacing w:before="20"/>
                      <w:ind w:right="18"/>
                      <w:jc w:val="right"/>
                    </w:pPr>
                    <w:r>
                      <w:rPr/>
                      <w:t>Companhia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Habitação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Popular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Curitiba</w:t>
                    </w:r>
                  </w:p>
                  <w:p>
                    <w:pPr>
                      <w:pStyle w:val="BodyText"/>
                      <w:spacing w:before="21"/>
                      <w:ind w:right="18"/>
                      <w:jc w:val="right"/>
                    </w:pPr>
                    <w:hyperlink r:id="rId3">
                      <w:r>
                        <w:rPr>
                          <w:spacing w:val="-2"/>
                        </w:rPr>
                        <w:t>www.cohabct.com.br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://www.cohabct.com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Celia Barbosa Machinievscz</dc:creator>
  <dcterms:created xsi:type="dcterms:W3CDTF">2026-03-30T12:38:28Z</dcterms:created>
  <dcterms:modified xsi:type="dcterms:W3CDTF">2026-03-30T12:38:28Z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Excel® 2010</vt:lpwstr>
  </property>
</Properties>
</file>