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514" w:rsidRDefault="001B7514" w:rsidP="00503BE5">
      <w:pPr>
        <w:jc w:val="both"/>
        <w:rPr>
          <w:rFonts w:ascii="Arial" w:hAnsi="Arial" w:cs="Arial"/>
          <w:sz w:val="24"/>
          <w:szCs w:val="24"/>
        </w:rPr>
      </w:pPr>
    </w:p>
    <w:p w:rsidR="00515EE4" w:rsidRDefault="00515EE4" w:rsidP="003660B5">
      <w:pPr>
        <w:jc w:val="center"/>
        <w:rPr>
          <w:rFonts w:ascii="Arial" w:hAnsi="Arial" w:cs="Arial"/>
          <w:b/>
          <w:sz w:val="24"/>
          <w:szCs w:val="24"/>
        </w:rPr>
      </w:pPr>
    </w:p>
    <w:p w:rsidR="00515EE4" w:rsidRDefault="00515EE4" w:rsidP="003660B5">
      <w:pPr>
        <w:jc w:val="center"/>
        <w:rPr>
          <w:rFonts w:ascii="Arial" w:hAnsi="Arial" w:cs="Arial"/>
          <w:b/>
          <w:sz w:val="24"/>
          <w:szCs w:val="24"/>
        </w:rPr>
      </w:pPr>
    </w:p>
    <w:p w:rsidR="00515EE4" w:rsidRDefault="00515EE4" w:rsidP="003660B5">
      <w:pPr>
        <w:jc w:val="center"/>
        <w:rPr>
          <w:rFonts w:ascii="Arial" w:hAnsi="Arial" w:cs="Arial"/>
          <w:b/>
          <w:sz w:val="24"/>
          <w:szCs w:val="24"/>
        </w:rPr>
      </w:pPr>
    </w:p>
    <w:p w:rsidR="00515EE4" w:rsidRDefault="00515EE4" w:rsidP="003660B5">
      <w:pPr>
        <w:jc w:val="center"/>
        <w:rPr>
          <w:rFonts w:ascii="Arial" w:hAnsi="Arial" w:cs="Arial"/>
          <w:b/>
          <w:sz w:val="24"/>
          <w:szCs w:val="24"/>
        </w:rPr>
      </w:pPr>
    </w:p>
    <w:p w:rsidR="0089345D" w:rsidRDefault="0089345D" w:rsidP="003660B5">
      <w:pPr>
        <w:jc w:val="center"/>
        <w:rPr>
          <w:rFonts w:ascii="Arial" w:hAnsi="Arial" w:cs="Arial"/>
          <w:b/>
          <w:sz w:val="24"/>
          <w:szCs w:val="24"/>
        </w:rPr>
      </w:pPr>
    </w:p>
    <w:p w:rsidR="00171614" w:rsidRDefault="00171614" w:rsidP="003660B5">
      <w:pPr>
        <w:jc w:val="center"/>
        <w:rPr>
          <w:rFonts w:ascii="Arial" w:hAnsi="Arial" w:cs="Arial"/>
          <w:b/>
          <w:sz w:val="24"/>
          <w:szCs w:val="24"/>
        </w:rPr>
      </w:pPr>
    </w:p>
    <w:p w:rsidR="00701EBC" w:rsidRPr="003660B5" w:rsidRDefault="00701EBC" w:rsidP="003660B5">
      <w:pPr>
        <w:jc w:val="center"/>
        <w:rPr>
          <w:rFonts w:ascii="Arial" w:hAnsi="Arial" w:cs="Arial"/>
          <w:b/>
          <w:sz w:val="24"/>
          <w:szCs w:val="24"/>
        </w:rPr>
      </w:pPr>
      <w:r w:rsidRPr="003660B5">
        <w:rPr>
          <w:rFonts w:ascii="Arial" w:hAnsi="Arial" w:cs="Arial"/>
          <w:b/>
          <w:sz w:val="24"/>
          <w:szCs w:val="24"/>
        </w:rPr>
        <w:t>ANEXO II</w:t>
      </w:r>
    </w:p>
    <w:p w:rsidR="00701EBC" w:rsidRPr="003660B5" w:rsidRDefault="00701EBC" w:rsidP="003660B5">
      <w:pPr>
        <w:jc w:val="center"/>
        <w:rPr>
          <w:rFonts w:ascii="Arial" w:hAnsi="Arial" w:cs="Arial"/>
          <w:b/>
          <w:sz w:val="24"/>
          <w:szCs w:val="24"/>
        </w:rPr>
      </w:pPr>
      <w:r w:rsidRPr="003660B5">
        <w:rPr>
          <w:rFonts w:ascii="Arial" w:hAnsi="Arial" w:cs="Arial"/>
          <w:b/>
          <w:sz w:val="24"/>
          <w:szCs w:val="24"/>
        </w:rPr>
        <w:t>MINUTA CONTRATO</w:t>
      </w:r>
    </w:p>
    <w:p w:rsidR="00701EBC" w:rsidRPr="003660B5" w:rsidRDefault="00701EBC" w:rsidP="00701EBC">
      <w:pPr>
        <w:jc w:val="both"/>
        <w:rPr>
          <w:rFonts w:ascii="Arial" w:hAnsi="Arial" w:cs="Arial"/>
          <w:sz w:val="24"/>
          <w:szCs w:val="24"/>
        </w:rPr>
      </w:pPr>
    </w:p>
    <w:p w:rsidR="00701EBC" w:rsidRDefault="00701EBC" w:rsidP="00701EBC">
      <w:pPr>
        <w:jc w:val="both"/>
        <w:rPr>
          <w:rFonts w:ascii="Arial" w:hAnsi="Arial" w:cs="Arial"/>
          <w:sz w:val="24"/>
          <w:szCs w:val="24"/>
        </w:rPr>
      </w:pPr>
    </w:p>
    <w:p w:rsidR="003660B5" w:rsidRDefault="003660B5"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DA0C96" w:rsidRDefault="00DA0C96" w:rsidP="00701EBC">
      <w:pPr>
        <w:jc w:val="both"/>
        <w:rPr>
          <w:rFonts w:ascii="Arial" w:hAnsi="Arial" w:cs="Arial"/>
          <w:sz w:val="24"/>
          <w:szCs w:val="24"/>
        </w:rPr>
      </w:pPr>
    </w:p>
    <w:p w:rsidR="00396466" w:rsidRDefault="00396466" w:rsidP="00701EBC">
      <w:pPr>
        <w:jc w:val="both"/>
        <w:rPr>
          <w:rFonts w:ascii="Arial" w:hAnsi="Arial" w:cs="Arial"/>
          <w:sz w:val="24"/>
          <w:szCs w:val="24"/>
        </w:rPr>
      </w:pPr>
    </w:p>
    <w:p w:rsidR="00396466" w:rsidRDefault="00396466" w:rsidP="00701EBC">
      <w:pPr>
        <w:jc w:val="both"/>
        <w:rPr>
          <w:rFonts w:ascii="Arial" w:hAnsi="Arial" w:cs="Arial"/>
          <w:sz w:val="24"/>
          <w:szCs w:val="24"/>
        </w:rPr>
      </w:pPr>
    </w:p>
    <w:p w:rsidR="00E4526D" w:rsidRDefault="00E4526D" w:rsidP="00701EBC">
      <w:pPr>
        <w:jc w:val="both"/>
        <w:rPr>
          <w:rFonts w:ascii="Arial" w:hAnsi="Arial" w:cs="Arial"/>
          <w:sz w:val="24"/>
          <w:szCs w:val="24"/>
        </w:rPr>
      </w:pPr>
    </w:p>
    <w:p w:rsidR="00E4526D" w:rsidRDefault="00E4526D" w:rsidP="00701EBC">
      <w:pPr>
        <w:jc w:val="both"/>
        <w:rPr>
          <w:rFonts w:ascii="Arial" w:hAnsi="Arial" w:cs="Arial"/>
          <w:sz w:val="24"/>
          <w:szCs w:val="24"/>
        </w:rPr>
      </w:pPr>
    </w:p>
    <w:p w:rsidR="00396466" w:rsidRDefault="00396466" w:rsidP="00701EBC">
      <w:pPr>
        <w:jc w:val="both"/>
        <w:rPr>
          <w:rFonts w:ascii="Arial" w:hAnsi="Arial" w:cs="Arial"/>
          <w:sz w:val="24"/>
          <w:szCs w:val="24"/>
        </w:rPr>
      </w:pPr>
    </w:p>
    <w:p w:rsidR="00E4526D" w:rsidRDefault="00E4526D"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701EBC" w:rsidRPr="003660B5" w:rsidRDefault="00C54326" w:rsidP="00701EBC">
      <w:pPr>
        <w:jc w:val="both"/>
        <w:rPr>
          <w:rFonts w:ascii="Arial" w:hAnsi="Arial" w:cs="Arial"/>
          <w:sz w:val="24"/>
          <w:szCs w:val="24"/>
        </w:rPr>
      </w:pPr>
      <w:r>
        <w:rPr>
          <w:rFonts w:ascii="Arial" w:hAnsi="Arial" w:cs="Arial"/>
          <w:sz w:val="24"/>
          <w:szCs w:val="24"/>
        </w:rPr>
        <w:t xml:space="preserve">Contrato de PATROCÍNIO n° </w:t>
      </w:r>
      <w:r w:rsidR="00C56C80">
        <w:rPr>
          <w:rFonts w:ascii="Arial" w:hAnsi="Arial" w:cs="Arial"/>
          <w:sz w:val="24"/>
          <w:szCs w:val="24"/>
        </w:rPr>
        <w:t>XX/201</w:t>
      </w:r>
      <w:r w:rsidR="007B48AB">
        <w:rPr>
          <w:rFonts w:ascii="Arial" w:hAnsi="Arial" w:cs="Arial"/>
          <w:sz w:val="24"/>
          <w:szCs w:val="24"/>
        </w:rPr>
        <w:t>9</w:t>
      </w:r>
      <w:r w:rsidR="00C56C80">
        <w:rPr>
          <w:rFonts w:ascii="Arial" w:hAnsi="Arial" w:cs="Arial"/>
          <w:sz w:val="24"/>
          <w:szCs w:val="24"/>
        </w:rPr>
        <w:t>, referente ao PROJETO nº XX</w:t>
      </w:r>
      <w:r w:rsidR="00701EBC" w:rsidRPr="003660B5">
        <w:rPr>
          <w:rFonts w:ascii="Arial" w:hAnsi="Arial" w:cs="Arial"/>
          <w:sz w:val="24"/>
          <w:szCs w:val="24"/>
        </w:rPr>
        <w:t>/201</w:t>
      </w:r>
      <w:r w:rsidR="007B48AB">
        <w:rPr>
          <w:rFonts w:ascii="Arial" w:hAnsi="Arial" w:cs="Arial"/>
          <w:sz w:val="24"/>
          <w:szCs w:val="24"/>
        </w:rPr>
        <w:t>9</w:t>
      </w:r>
      <w:r w:rsidR="00701EBC" w:rsidRPr="003660B5">
        <w:rPr>
          <w:rFonts w:ascii="Arial" w:hAnsi="Arial" w:cs="Arial"/>
          <w:sz w:val="24"/>
          <w:szCs w:val="24"/>
        </w:rPr>
        <w:t xml:space="preserve"> para PATROCÍNIO do projeto </w:t>
      </w:r>
      <w:proofErr w:type="spellStart"/>
      <w:r w:rsidR="00701EBC" w:rsidRPr="003660B5">
        <w:rPr>
          <w:rFonts w:ascii="Arial" w:hAnsi="Arial" w:cs="Arial"/>
          <w:sz w:val="24"/>
          <w:szCs w:val="24"/>
        </w:rPr>
        <w:t>xxxxxxxxxxxxxx</w:t>
      </w:r>
      <w:proofErr w:type="spellEnd"/>
      <w:r w:rsidR="00701EBC" w:rsidRPr="003660B5">
        <w:rPr>
          <w:rFonts w:ascii="Arial" w:hAnsi="Arial" w:cs="Arial"/>
          <w:sz w:val="24"/>
          <w:szCs w:val="24"/>
        </w:rPr>
        <w:t xml:space="preserve">, que entre si celebram o INSTITUTO MUNICIPAL DE TURISMO e a empresa </w:t>
      </w:r>
      <w:proofErr w:type="spellStart"/>
      <w:r w:rsidR="00701EBC" w:rsidRPr="003660B5">
        <w:rPr>
          <w:rFonts w:ascii="Arial" w:hAnsi="Arial" w:cs="Arial"/>
          <w:sz w:val="24"/>
          <w:szCs w:val="24"/>
        </w:rPr>
        <w:t>xxxxxxxxxxxxxx</w:t>
      </w:r>
      <w:proofErr w:type="spellEnd"/>
      <w:r w:rsidR="00701EBC" w:rsidRPr="003660B5">
        <w:rPr>
          <w:rFonts w:ascii="Arial" w:hAnsi="Arial" w:cs="Arial"/>
          <w:sz w:val="24"/>
          <w:szCs w:val="24"/>
        </w:rPr>
        <w:t>.</w:t>
      </w:r>
    </w:p>
    <w:p w:rsidR="00701EBC"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Aos </w:t>
      </w:r>
      <w:r w:rsidR="00D546DB">
        <w:rPr>
          <w:rFonts w:ascii="Arial" w:hAnsi="Arial" w:cs="Arial"/>
          <w:sz w:val="24"/>
          <w:szCs w:val="24"/>
        </w:rPr>
        <w:t xml:space="preserve">XXX </w:t>
      </w:r>
      <w:r w:rsidRPr="003660B5">
        <w:rPr>
          <w:rFonts w:ascii="Arial" w:hAnsi="Arial" w:cs="Arial"/>
          <w:sz w:val="24"/>
          <w:szCs w:val="24"/>
        </w:rPr>
        <w:t xml:space="preserve">dias do ano de dois mil e </w:t>
      </w:r>
      <w:r w:rsidR="00D546DB">
        <w:rPr>
          <w:rFonts w:ascii="Arial" w:hAnsi="Arial" w:cs="Arial"/>
          <w:sz w:val="24"/>
          <w:szCs w:val="24"/>
        </w:rPr>
        <w:t>dezenove</w:t>
      </w:r>
      <w:r w:rsidRPr="003660B5">
        <w:rPr>
          <w:rFonts w:ascii="Arial" w:hAnsi="Arial" w:cs="Arial"/>
          <w:sz w:val="24"/>
          <w:szCs w:val="24"/>
        </w:rPr>
        <w:t>, nesta cidade de Curitiba, Capital do Estado do Paraná, no Palácio 29 de Março, presentes de um lado o INSTITUTO MUNICIPAL DE TURISMO</w:t>
      </w:r>
      <w:r w:rsidR="00D546DB">
        <w:rPr>
          <w:rFonts w:ascii="Arial" w:hAnsi="Arial" w:cs="Arial"/>
          <w:sz w:val="24"/>
          <w:szCs w:val="24"/>
        </w:rPr>
        <w:t xml:space="preserve"> – CURITIBA TURISMO</w:t>
      </w:r>
      <w:r w:rsidRPr="003660B5">
        <w:rPr>
          <w:rFonts w:ascii="Arial" w:hAnsi="Arial" w:cs="Arial"/>
          <w:sz w:val="24"/>
          <w:szCs w:val="24"/>
        </w:rPr>
        <w:t xml:space="preserve">, neste ato representado por sua presidente,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CPF/MF n.º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e de outro lado a empresa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doravante denominada PATROCINADORA, inscrita no CNPJ nº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com sede na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 Curitiba/PR, nesta Capital neste ato representada por </w:t>
      </w:r>
      <w:proofErr w:type="spellStart"/>
      <w:r w:rsidRPr="003660B5">
        <w:rPr>
          <w:rFonts w:ascii="Arial" w:hAnsi="Arial" w:cs="Arial"/>
          <w:sz w:val="24"/>
          <w:szCs w:val="24"/>
        </w:rPr>
        <w:t>xxxxxxxxxxxxxxxxxxxxxxxxxxxx</w:t>
      </w:r>
      <w:proofErr w:type="spellEnd"/>
      <w:r w:rsidRPr="003660B5">
        <w:rPr>
          <w:rFonts w:ascii="Arial" w:hAnsi="Arial" w:cs="Arial"/>
          <w:sz w:val="24"/>
          <w:szCs w:val="24"/>
        </w:rPr>
        <w:t xml:space="preserve"> CPF/MF nº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e por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CPF/MF n°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tendo em vista o contido no Processo Administrativo nº </w:t>
      </w:r>
      <w:proofErr w:type="spellStart"/>
      <w:r w:rsidRPr="003660B5">
        <w:rPr>
          <w:rFonts w:ascii="Arial" w:hAnsi="Arial" w:cs="Arial"/>
          <w:sz w:val="24"/>
          <w:szCs w:val="24"/>
        </w:rPr>
        <w:t>xxxxxxxxxxxxxx</w:t>
      </w:r>
      <w:proofErr w:type="spellEnd"/>
      <w:r w:rsidRPr="003660B5">
        <w:rPr>
          <w:rFonts w:ascii="Arial" w:hAnsi="Arial" w:cs="Arial"/>
          <w:sz w:val="24"/>
          <w:szCs w:val="24"/>
        </w:rPr>
        <w:t xml:space="preserve">, RESOLVEM FIRMAR O PRESENTE Contrato de Patrocínio, obedecidas as condições estabelecidas no Decreto nº </w:t>
      </w:r>
      <w:r w:rsidR="00645053">
        <w:rPr>
          <w:rFonts w:ascii="Arial" w:hAnsi="Arial" w:cs="Arial"/>
          <w:sz w:val="24"/>
          <w:szCs w:val="24"/>
        </w:rPr>
        <w:t>610</w:t>
      </w:r>
      <w:r w:rsidRPr="003660B5">
        <w:rPr>
          <w:rFonts w:ascii="Arial" w:hAnsi="Arial" w:cs="Arial"/>
          <w:sz w:val="24"/>
          <w:szCs w:val="24"/>
        </w:rPr>
        <w:t>/201</w:t>
      </w:r>
      <w:r w:rsidR="00645053">
        <w:rPr>
          <w:rFonts w:ascii="Arial" w:hAnsi="Arial" w:cs="Arial"/>
          <w:sz w:val="24"/>
          <w:szCs w:val="24"/>
        </w:rPr>
        <w:t>9</w:t>
      </w:r>
      <w:r w:rsidRPr="003660B5">
        <w:rPr>
          <w:rFonts w:ascii="Arial" w:hAnsi="Arial" w:cs="Arial"/>
          <w:sz w:val="24"/>
          <w:szCs w:val="24"/>
        </w:rPr>
        <w:t xml:space="preserve"> e no Edital de Chamamento Público nº</w:t>
      </w:r>
      <w:r w:rsidR="00A66EEE">
        <w:rPr>
          <w:rFonts w:ascii="Arial" w:hAnsi="Arial" w:cs="Arial"/>
          <w:sz w:val="24"/>
          <w:szCs w:val="24"/>
        </w:rPr>
        <w:t xml:space="preserve"> 1</w:t>
      </w:r>
      <w:r w:rsidRPr="003660B5">
        <w:rPr>
          <w:rFonts w:ascii="Arial" w:hAnsi="Arial" w:cs="Arial"/>
          <w:sz w:val="24"/>
          <w:szCs w:val="24"/>
        </w:rPr>
        <w:t>/201</w:t>
      </w:r>
      <w:r w:rsidR="00D546DB">
        <w:rPr>
          <w:rFonts w:ascii="Arial" w:hAnsi="Arial" w:cs="Arial"/>
          <w:sz w:val="24"/>
          <w:szCs w:val="24"/>
        </w:rPr>
        <w:t xml:space="preserve">9 </w:t>
      </w:r>
      <w:r w:rsidRPr="003660B5">
        <w:rPr>
          <w:rFonts w:ascii="Arial" w:hAnsi="Arial" w:cs="Arial"/>
          <w:sz w:val="24"/>
          <w:szCs w:val="24"/>
        </w:rPr>
        <w:t xml:space="preserve">da </w:t>
      </w:r>
      <w:r w:rsidR="00D546DB">
        <w:rPr>
          <w:rFonts w:ascii="Arial" w:hAnsi="Arial" w:cs="Arial"/>
          <w:sz w:val="24"/>
          <w:szCs w:val="24"/>
        </w:rPr>
        <w:t>Comissão Especial de Chamamento Público para Captação de Patrocínio e Seleção de Projetos voltados às Ações do NATAL DE CURITIBA – LUZ DOS PINHAIS 2019</w:t>
      </w:r>
      <w:r w:rsidRPr="003660B5">
        <w:rPr>
          <w:rFonts w:ascii="Arial" w:hAnsi="Arial" w:cs="Arial"/>
          <w:sz w:val="24"/>
          <w:szCs w:val="24"/>
        </w:rPr>
        <w:t>, e as condições expressas na Lei nº 8666/93 e suas alterações</w:t>
      </w:r>
      <w:r w:rsidR="00071B04">
        <w:rPr>
          <w:rFonts w:ascii="Arial" w:hAnsi="Arial" w:cs="Arial"/>
          <w:sz w:val="24"/>
          <w:szCs w:val="24"/>
        </w:rPr>
        <w:t xml:space="preserve"> e no Decreto Municipal </w:t>
      </w:r>
      <w:r w:rsidR="00071B04" w:rsidRPr="003660B5">
        <w:rPr>
          <w:rFonts w:ascii="Arial" w:hAnsi="Arial" w:cs="Arial"/>
          <w:sz w:val="24"/>
          <w:szCs w:val="24"/>
        </w:rPr>
        <w:t xml:space="preserve">nº </w:t>
      </w:r>
      <w:r w:rsidR="00071B04">
        <w:rPr>
          <w:rFonts w:ascii="Arial" w:hAnsi="Arial" w:cs="Arial"/>
          <w:sz w:val="24"/>
          <w:szCs w:val="24"/>
        </w:rPr>
        <w:t>610</w:t>
      </w:r>
      <w:r w:rsidR="00071B04" w:rsidRPr="003660B5">
        <w:rPr>
          <w:rFonts w:ascii="Arial" w:hAnsi="Arial" w:cs="Arial"/>
          <w:sz w:val="24"/>
          <w:szCs w:val="24"/>
        </w:rPr>
        <w:t>/201</w:t>
      </w:r>
      <w:r w:rsidR="00071B04">
        <w:rPr>
          <w:rFonts w:ascii="Arial" w:hAnsi="Arial" w:cs="Arial"/>
          <w:sz w:val="24"/>
          <w:szCs w:val="24"/>
        </w:rPr>
        <w:t>9</w:t>
      </w:r>
      <w:r w:rsidRPr="003660B5">
        <w:rPr>
          <w:rFonts w:ascii="Arial" w:hAnsi="Arial" w:cs="Arial"/>
          <w:sz w:val="24"/>
          <w:szCs w:val="24"/>
        </w:rPr>
        <w:t>, mediante as cláusulas e condições seguintes:</w:t>
      </w:r>
    </w:p>
    <w:p w:rsidR="00701EBC"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PRIMEIRA. O presente tem por objeto o patrocínio do projeto mediante contrapartida de publicidade conforme especificações contidas no Projeto de Patrocínio, anexos e proposta da Patrocinadora, partes integrantes deste instrumento, conforme previsão no PROJETO DE PATROCÍNIO nº </w:t>
      </w:r>
      <w:r w:rsidR="00877CEB">
        <w:rPr>
          <w:rFonts w:ascii="Arial" w:hAnsi="Arial" w:cs="Arial"/>
          <w:sz w:val="24"/>
          <w:szCs w:val="24"/>
        </w:rPr>
        <w:t>XXX</w:t>
      </w:r>
      <w:r w:rsidRPr="003660B5">
        <w:rPr>
          <w:rFonts w:ascii="Arial" w:hAnsi="Arial" w:cs="Arial"/>
          <w:sz w:val="24"/>
          <w:szCs w:val="24"/>
        </w:rPr>
        <w:t>/2</w:t>
      </w:r>
      <w:r w:rsidR="00C54326">
        <w:rPr>
          <w:rFonts w:ascii="Arial" w:hAnsi="Arial" w:cs="Arial"/>
          <w:sz w:val="24"/>
          <w:szCs w:val="24"/>
        </w:rPr>
        <w:t>0</w:t>
      </w:r>
      <w:r w:rsidRPr="003660B5">
        <w:rPr>
          <w:rFonts w:ascii="Arial" w:hAnsi="Arial" w:cs="Arial"/>
          <w:sz w:val="24"/>
          <w:szCs w:val="24"/>
        </w:rPr>
        <w:t>1</w:t>
      </w:r>
      <w:r w:rsidR="00877CEB">
        <w:rPr>
          <w:rFonts w:ascii="Arial" w:hAnsi="Arial" w:cs="Arial"/>
          <w:sz w:val="24"/>
          <w:szCs w:val="24"/>
        </w:rPr>
        <w:t>9</w:t>
      </w:r>
      <w:r w:rsidRPr="003660B5">
        <w:rPr>
          <w:rFonts w:ascii="Arial" w:hAnsi="Arial" w:cs="Arial"/>
          <w:sz w:val="24"/>
          <w:szCs w:val="24"/>
        </w:rPr>
        <w:t>.</w:t>
      </w: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Parágrafo Único: A PATROCINADORA deverá fornecer os seguintes itens obrigatórios: </w:t>
      </w:r>
    </w:p>
    <w:p w:rsidR="00701EBC" w:rsidRDefault="00701EBC" w:rsidP="00701EBC">
      <w:pPr>
        <w:jc w:val="both"/>
        <w:rPr>
          <w:rFonts w:ascii="Arial" w:hAnsi="Arial" w:cs="Arial"/>
          <w:sz w:val="24"/>
          <w:szCs w:val="24"/>
        </w:rPr>
      </w:pPr>
      <w:r w:rsidRPr="003660B5">
        <w:rPr>
          <w:rFonts w:ascii="Arial" w:hAnsi="Arial" w:cs="Arial"/>
          <w:sz w:val="24"/>
          <w:szCs w:val="24"/>
        </w:rPr>
        <w:t xml:space="preserve">LOTE </w:t>
      </w:r>
      <w:proofErr w:type="gramStart"/>
      <w:r w:rsidRPr="003660B5">
        <w:rPr>
          <w:rFonts w:ascii="Arial" w:hAnsi="Arial" w:cs="Arial"/>
          <w:sz w:val="24"/>
          <w:szCs w:val="24"/>
        </w:rPr>
        <w:t>( )</w:t>
      </w:r>
      <w:proofErr w:type="gramEnd"/>
      <w:r w:rsidRPr="003660B5">
        <w:rPr>
          <w:rFonts w:ascii="Arial" w:hAnsi="Arial" w:cs="Arial"/>
          <w:sz w:val="24"/>
          <w:szCs w:val="24"/>
        </w:rPr>
        <w:t xml:space="preserve">, </w:t>
      </w:r>
      <w:r w:rsidR="009C028C">
        <w:rPr>
          <w:rFonts w:ascii="Arial" w:hAnsi="Arial" w:cs="Arial"/>
          <w:sz w:val="24"/>
          <w:szCs w:val="24"/>
        </w:rPr>
        <w:t>c</w:t>
      </w:r>
      <w:r w:rsidRPr="003660B5">
        <w:rPr>
          <w:rFonts w:ascii="Arial" w:hAnsi="Arial" w:cs="Arial"/>
          <w:sz w:val="24"/>
          <w:szCs w:val="24"/>
        </w:rPr>
        <w:t>onforme</w:t>
      </w:r>
      <w:r w:rsidR="009C028C">
        <w:rPr>
          <w:rFonts w:ascii="Arial" w:hAnsi="Arial" w:cs="Arial"/>
          <w:sz w:val="24"/>
          <w:szCs w:val="24"/>
        </w:rPr>
        <w:t xml:space="preserve"> consta em </w:t>
      </w:r>
      <w:r w:rsidRPr="003660B5">
        <w:rPr>
          <w:rFonts w:ascii="Arial" w:hAnsi="Arial" w:cs="Arial"/>
          <w:sz w:val="24"/>
          <w:szCs w:val="24"/>
        </w:rPr>
        <w:t>Edital</w:t>
      </w:r>
      <w:r w:rsidR="00A20CC2">
        <w:rPr>
          <w:rFonts w:ascii="Arial" w:hAnsi="Arial" w:cs="Arial"/>
          <w:sz w:val="24"/>
          <w:szCs w:val="24"/>
        </w:rPr>
        <w:t>.</w:t>
      </w:r>
    </w:p>
    <w:p w:rsidR="00515EE4" w:rsidRPr="003660B5" w:rsidRDefault="00515EE4" w:rsidP="00701EBC">
      <w:pPr>
        <w:jc w:val="both"/>
        <w:rPr>
          <w:rFonts w:ascii="Arial" w:hAnsi="Arial" w:cs="Arial"/>
          <w:sz w:val="24"/>
          <w:szCs w:val="24"/>
        </w:rPr>
      </w:pPr>
    </w:p>
    <w:p w:rsidR="00171614" w:rsidRDefault="00171614" w:rsidP="00701EBC">
      <w:pPr>
        <w:jc w:val="both"/>
        <w:rPr>
          <w:rFonts w:ascii="Arial" w:hAnsi="Arial" w:cs="Arial"/>
          <w:sz w:val="24"/>
          <w:szCs w:val="24"/>
        </w:rPr>
      </w:pPr>
    </w:p>
    <w:p w:rsidR="00171614" w:rsidRDefault="00171614"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CLÁUSULA SEGUNDA. Os materiais serão disponibilizados ao MUNICÍPIO e instalados até o dia 20/11/201</w:t>
      </w:r>
      <w:r w:rsidR="007B48AB">
        <w:rPr>
          <w:rFonts w:ascii="Arial" w:hAnsi="Arial" w:cs="Arial"/>
          <w:sz w:val="24"/>
          <w:szCs w:val="24"/>
        </w:rPr>
        <w:t>9</w:t>
      </w:r>
      <w:r w:rsidRPr="003660B5">
        <w:rPr>
          <w:rFonts w:ascii="Arial" w:hAnsi="Arial" w:cs="Arial"/>
          <w:sz w:val="24"/>
          <w:szCs w:val="24"/>
        </w:rPr>
        <w:t xml:space="preserve">, nas medidas e condições elencadas no Termo de Patrocínio. </w:t>
      </w:r>
    </w:p>
    <w:p w:rsidR="00701EBC" w:rsidRPr="003660B5" w:rsidRDefault="00701EBC" w:rsidP="00701EBC">
      <w:pPr>
        <w:jc w:val="both"/>
        <w:rPr>
          <w:rFonts w:ascii="Arial" w:hAnsi="Arial" w:cs="Arial"/>
          <w:sz w:val="24"/>
          <w:szCs w:val="24"/>
        </w:rPr>
      </w:pPr>
      <w:r w:rsidRPr="003660B5">
        <w:rPr>
          <w:rFonts w:ascii="Arial" w:hAnsi="Arial" w:cs="Arial"/>
          <w:sz w:val="24"/>
          <w:szCs w:val="24"/>
        </w:rPr>
        <w:t>Parágrafo Primeiro. Como contrapartida do Município, a PATROCINADORA terá direito aos seguintes itens:</w:t>
      </w:r>
    </w:p>
    <w:p w:rsidR="00701EBC" w:rsidRPr="003660B5" w:rsidRDefault="001816B2" w:rsidP="00701EBC">
      <w:pPr>
        <w:jc w:val="both"/>
        <w:rPr>
          <w:rFonts w:ascii="Arial" w:hAnsi="Arial" w:cs="Arial"/>
          <w:sz w:val="24"/>
          <w:szCs w:val="24"/>
        </w:rPr>
      </w:pPr>
      <w:r>
        <w:rPr>
          <w:rFonts w:ascii="Arial" w:hAnsi="Arial" w:cs="Arial"/>
          <w:sz w:val="24"/>
          <w:szCs w:val="24"/>
        </w:rPr>
        <w:t>I –</w:t>
      </w:r>
      <w:r w:rsidR="00701EBC" w:rsidRPr="003660B5">
        <w:rPr>
          <w:rFonts w:ascii="Arial" w:hAnsi="Arial" w:cs="Arial"/>
          <w:sz w:val="24"/>
          <w:szCs w:val="24"/>
        </w:rPr>
        <w:t xml:space="preserve"> Autorizações necessárias para a utilização de espaços públicos desde que atendidas as necessidades e procedimentos legais pelos órgãos municipais responsáveis.</w:t>
      </w:r>
    </w:p>
    <w:p w:rsidR="00701EBC" w:rsidRPr="003660B5" w:rsidRDefault="001816B2" w:rsidP="00701EBC">
      <w:pPr>
        <w:jc w:val="both"/>
        <w:rPr>
          <w:rFonts w:ascii="Arial" w:hAnsi="Arial" w:cs="Arial"/>
          <w:sz w:val="24"/>
          <w:szCs w:val="24"/>
        </w:rPr>
      </w:pPr>
      <w:r>
        <w:rPr>
          <w:rFonts w:ascii="Arial" w:hAnsi="Arial" w:cs="Arial"/>
          <w:sz w:val="24"/>
          <w:szCs w:val="24"/>
        </w:rPr>
        <w:t xml:space="preserve">II – </w:t>
      </w:r>
      <w:r w:rsidR="00701EBC" w:rsidRPr="003660B5">
        <w:rPr>
          <w:rFonts w:ascii="Arial" w:hAnsi="Arial" w:cs="Arial"/>
          <w:sz w:val="24"/>
          <w:szCs w:val="24"/>
        </w:rPr>
        <w:t xml:space="preserve">Exposição e divulgação da logomarca nos seguintes materiais, de acordo com a imagem. </w:t>
      </w:r>
    </w:p>
    <w:p w:rsidR="00074C8E" w:rsidRPr="003660B5" w:rsidRDefault="00074C8E" w:rsidP="00074C8E">
      <w:pPr>
        <w:jc w:val="both"/>
        <w:rPr>
          <w:rFonts w:ascii="Arial" w:hAnsi="Arial" w:cs="Arial"/>
          <w:sz w:val="24"/>
          <w:szCs w:val="24"/>
        </w:rPr>
      </w:pPr>
      <w:r>
        <w:rPr>
          <w:rFonts w:ascii="Arial" w:hAnsi="Arial" w:cs="Arial"/>
          <w:sz w:val="24"/>
          <w:szCs w:val="24"/>
        </w:rPr>
        <w:t xml:space="preserve">a) </w:t>
      </w:r>
      <w:r w:rsidRPr="003660B5">
        <w:rPr>
          <w:rFonts w:ascii="Arial" w:hAnsi="Arial" w:cs="Arial"/>
          <w:sz w:val="24"/>
          <w:szCs w:val="24"/>
        </w:rPr>
        <w:t>As autorizações necessárias para a utilização de espaços públicos desde que aten</w:t>
      </w:r>
      <w:r>
        <w:rPr>
          <w:rFonts w:ascii="Arial" w:hAnsi="Arial" w:cs="Arial"/>
          <w:sz w:val="24"/>
          <w:szCs w:val="24"/>
        </w:rPr>
        <w:t xml:space="preserve">didas </w:t>
      </w:r>
      <w:r w:rsidRPr="003660B5">
        <w:rPr>
          <w:rFonts w:ascii="Arial" w:hAnsi="Arial" w:cs="Arial"/>
          <w:sz w:val="24"/>
          <w:szCs w:val="24"/>
        </w:rPr>
        <w:t>as necessidades e procedimentos legais pelos órgãos municipais responsáveis.</w:t>
      </w:r>
    </w:p>
    <w:p w:rsidR="00074C8E" w:rsidRPr="006961CD" w:rsidRDefault="00074C8E" w:rsidP="00074C8E">
      <w:pPr>
        <w:jc w:val="both"/>
        <w:rPr>
          <w:rFonts w:ascii="Arial" w:hAnsi="Arial" w:cs="Arial"/>
          <w:sz w:val="24"/>
          <w:szCs w:val="24"/>
        </w:rPr>
      </w:pPr>
      <w:r>
        <w:rPr>
          <w:rFonts w:ascii="Arial" w:hAnsi="Arial" w:cs="Arial"/>
          <w:sz w:val="24"/>
          <w:szCs w:val="24"/>
        </w:rPr>
        <w:t xml:space="preserve">b) </w:t>
      </w:r>
      <w:r w:rsidRPr="003660B5">
        <w:rPr>
          <w:rFonts w:ascii="Arial" w:hAnsi="Arial" w:cs="Arial"/>
          <w:sz w:val="24"/>
          <w:szCs w:val="24"/>
        </w:rPr>
        <w:t xml:space="preserve">Exposição e divulgação da logomarca </w:t>
      </w:r>
      <w:r>
        <w:rPr>
          <w:rFonts w:ascii="Arial" w:hAnsi="Arial" w:cs="Arial"/>
          <w:sz w:val="24"/>
          <w:szCs w:val="24"/>
        </w:rPr>
        <w:t xml:space="preserve">de </w:t>
      </w:r>
      <w:r w:rsidRPr="0062189F">
        <w:rPr>
          <w:rFonts w:ascii="Arial" w:hAnsi="Arial" w:cs="Arial"/>
          <w:b/>
          <w:bCs/>
          <w:sz w:val="24"/>
          <w:szCs w:val="24"/>
        </w:rPr>
        <w:t>todos</w:t>
      </w:r>
      <w:r>
        <w:rPr>
          <w:rFonts w:ascii="Arial" w:hAnsi="Arial" w:cs="Arial"/>
          <w:sz w:val="24"/>
          <w:szCs w:val="24"/>
        </w:rPr>
        <w:t xml:space="preserve"> os patrocinadores </w:t>
      </w:r>
      <w:r w:rsidRPr="003660B5">
        <w:rPr>
          <w:rFonts w:ascii="Arial" w:hAnsi="Arial" w:cs="Arial"/>
          <w:sz w:val="24"/>
          <w:szCs w:val="24"/>
        </w:rPr>
        <w:t xml:space="preserve">nos seguintes materiais, de acordo com a </w:t>
      </w:r>
      <w:r w:rsidRPr="006961CD">
        <w:rPr>
          <w:rFonts w:ascii="Arial" w:hAnsi="Arial" w:cs="Arial"/>
          <w:sz w:val="24"/>
          <w:szCs w:val="24"/>
        </w:rPr>
        <w:t>imagem</w:t>
      </w:r>
      <w:r w:rsidR="00396466" w:rsidRPr="006961CD">
        <w:rPr>
          <w:rFonts w:ascii="Arial" w:hAnsi="Arial" w:cs="Arial"/>
          <w:sz w:val="24"/>
          <w:szCs w:val="24"/>
        </w:rPr>
        <w:t xml:space="preserve"> </w:t>
      </w:r>
      <w:r w:rsidRPr="006961CD">
        <w:rPr>
          <w:rFonts w:ascii="Arial" w:hAnsi="Arial" w:cs="Arial"/>
          <w:sz w:val="24"/>
          <w:szCs w:val="24"/>
        </w:rPr>
        <w:t>do Anexo III.</w:t>
      </w:r>
    </w:p>
    <w:p w:rsidR="00074C8E" w:rsidRPr="003660B5" w:rsidRDefault="00074C8E" w:rsidP="00074C8E">
      <w:pPr>
        <w:jc w:val="both"/>
        <w:rPr>
          <w:rFonts w:ascii="Arial" w:hAnsi="Arial" w:cs="Arial"/>
          <w:sz w:val="24"/>
          <w:szCs w:val="24"/>
        </w:rPr>
      </w:pPr>
      <w:r>
        <w:rPr>
          <w:rFonts w:ascii="Arial" w:hAnsi="Arial" w:cs="Arial"/>
          <w:sz w:val="24"/>
          <w:szCs w:val="24"/>
        </w:rPr>
        <w:t>c) Duas (02) postagens em alguma das m</w:t>
      </w:r>
      <w:r w:rsidRPr="003660B5">
        <w:rPr>
          <w:rFonts w:ascii="Arial" w:hAnsi="Arial" w:cs="Arial"/>
          <w:sz w:val="24"/>
          <w:szCs w:val="24"/>
        </w:rPr>
        <w:t>ídias sociais do Município de Curitiba</w:t>
      </w:r>
      <w:r>
        <w:rPr>
          <w:rFonts w:ascii="Arial" w:hAnsi="Arial" w:cs="Arial"/>
          <w:sz w:val="24"/>
          <w:szCs w:val="24"/>
        </w:rPr>
        <w:t xml:space="preserve"> (</w:t>
      </w:r>
      <w:r w:rsidRPr="009E230F">
        <w:rPr>
          <w:rFonts w:ascii="Arial" w:hAnsi="Arial" w:cs="Arial"/>
          <w:i/>
          <w:sz w:val="24"/>
          <w:szCs w:val="24"/>
        </w:rPr>
        <w:t>Facebook</w:t>
      </w:r>
      <w:r>
        <w:rPr>
          <w:rFonts w:ascii="Arial" w:hAnsi="Arial" w:cs="Arial"/>
          <w:sz w:val="24"/>
          <w:szCs w:val="24"/>
        </w:rPr>
        <w:t xml:space="preserve"> ou </w:t>
      </w:r>
      <w:r w:rsidRPr="009E230F">
        <w:rPr>
          <w:rFonts w:ascii="Arial" w:hAnsi="Arial" w:cs="Arial"/>
          <w:i/>
          <w:sz w:val="24"/>
          <w:szCs w:val="24"/>
        </w:rPr>
        <w:t>Instagram</w:t>
      </w:r>
      <w:r>
        <w:rPr>
          <w:rFonts w:ascii="Arial" w:hAnsi="Arial" w:cs="Arial"/>
          <w:sz w:val="24"/>
          <w:szCs w:val="24"/>
        </w:rPr>
        <w:t xml:space="preserve"> ou </w:t>
      </w:r>
      <w:r w:rsidRPr="009E230F">
        <w:rPr>
          <w:rFonts w:ascii="Arial" w:hAnsi="Arial" w:cs="Arial"/>
          <w:i/>
          <w:sz w:val="24"/>
          <w:szCs w:val="24"/>
        </w:rPr>
        <w:t>Twitter</w:t>
      </w:r>
      <w:r>
        <w:rPr>
          <w:rFonts w:ascii="Arial" w:hAnsi="Arial" w:cs="Arial"/>
          <w:sz w:val="24"/>
          <w:szCs w:val="24"/>
        </w:rPr>
        <w:t>), de 22/11/2019 até</w:t>
      </w:r>
      <w:r w:rsidRPr="003660B5">
        <w:rPr>
          <w:rFonts w:ascii="Arial" w:hAnsi="Arial" w:cs="Arial"/>
          <w:sz w:val="24"/>
          <w:szCs w:val="24"/>
        </w:rPr>
        <w:t xml:space="preserve"> 20/12</w:t>
      </w:r>
      <w:r>
        <w:rPr>
          <w:rFonts w:ascii="Arial" w:hAnsi="Arial" w:cs="Arial"/>
          <w:sz w:val="24"/>
          <w:szCs w:val="24"/>
        </w:rPr>
        <w:t xml:space="preserve">/2019, junto com a marca de até outros 04 patrocinadores. </w:t>
      </w:r>
    </w:p>
    <w:p w:rsidR="00074C8E" w:rsidRPr="003660B5" w:rsidRDefault="00074C8E" w:rsidP="00074C8E">
      <w:pPr>
        <w:jc w:val="both"/>
        <w:rPr>
          <w:rFonts w:ascii="Arial" w:hAnsi="Arial" w:cs="Arial"/>
          <w:sz w:val="24"/>
          <w:szCs w:val="24"/>
        </w:rPr>
      </w:pPr>
      <w:r>
        <w:rPr>
          <w:rFonts w:ascii="Arial" w:hAnsi="Arial" w:cs="Arial"/>
          <w:sz w:val="24"/>
          <w:szCs w:val="24"/>
        </w:rPr>
        <w:t xml:space="preserve">d) </w:t>
      </w:r>
      <w:r w:rsidRPr="00E91A63">
        <w:rPr>
          <w:rFonts w:ascii="Arial" w:hAnsi="Arial" w:cs="Arial"/>
          <w:i/>
          <w:sz w:val="24"/>
          <w:szCs w:val="24"/>
        </w:rPr>
        <w:t>Flyer</w:t>
      </w:r>
      <w:r w:rsidRPr="003660B5">
        <w:rPr>
          <w:rFonts w:ascii="Arial" w:hAnsi="Arial" w:cs="Arial"/>
          <w:sz w:val="24"/>
          <w:szCs w:val="24"/>
        </w:rPr>
        <w:t xml:space="preserve"> do Natal </w:t>
      </w:r>
      <w:r>
        <w:rPr>
          <w:rFonts w:ascii="Arial" w:hAnsi="Arial" w:cs="Arial"/>
          <w:sz w:val="24"/>
          <w:szCs w:val="24"/>
        </w:rPr>
        <w:t xml:space="preserve">– </w:t>
      </w:r>
      <w:r w:rsidRPr="003660B5">
        <w:rPr>
          <w:rFonts w:ascii="Arial" w:hAnsi="Arial" w:cs="Arial"/>
          <w:sz w:val="24"/>
          <w:szCs w:val="24"/>
        </w:rPr>
        <w:t>10.000 unidades</w:t>
      </w:r>
      <w:r>
        <w:rPr>
          <w:rFonts w:ascii="Arial" w:hAnsi="Arial" w:cs="Arial"/>
          <w:sz w:val="24"/>
          <w:szCs w:val="24"/>
        </w:rPr>
        <w:t xml:space="preserve">, junto com todos os patrocinadores do Natal 2019. </w:t>
      </w:r>
    </w:p>
    <w:p w:rsidR="00074C8E" w:rsidRPr="003660B5" w:rsidRDefault="00074C8E" w:rsidP="00074C8E">
      <w:pPr>
        <w:jc w:val="both"/>
        <w:rPr>
          <w:rFonts w:ascii="Arial" w:hAnsi="Arial" w:cs="Arial"/>
          <w:sz w:val="24"/>
          <w:szCs w:val="24"/>
        </w:rPr>
      </w:pPr>
      <w:r>
        <w:rPr>
          <w:rFonts w:ascii="Arial" w:hAnsi="Arial" w:cs="Arial"/>
          <w:sz w:val="24"/>
          <w:szCs w:val="24"/>
        </w:rPr>
        <w:t>e)</w:t>
      </w:r>
      <w:r w:rsidRPr="003660B5">
        <w:rPr>
          <w:rFonts w:ascii="Arial" w:hAnsi="Arial" w:cs="Arial"/>
          <w:sz w:val="24"/>
          <w:szCs w:val="24"/>
        </w:rPr>
        <w:t xml:space="preserve"> Jornal da </w:t>
      </w:r>
      <w:r>
        <w:rPr>
          <w:rFonts w:ascii="Arial" w:hAnsi="Arial" w:cs="Arial"/>
          <w:sz w:val="24"/>
          <w:szCs w:val="24"/>
        </w:rPr>
        <w:t>programação – 10.000 exemplares (</w:t>
      </w:r>
      <w:r w:rsidRPr="003660B5">
        <w:rPr>
          <w:rFonts w:ascii="Arial" w:hAnsi="Arial" w:cs="Arial"/>
          <w:sz w:val="24"/>
          <w:szCs w:val="24"/>
        </w:rPr>
        <w:t>mínimo</w:t>
      </w:r>
      <w:r>
        <w:rPr>
          <w:rFonts w:ascii="Arial" w:hAnsi="Arial" w:cs="Arial"/>
          <w:sz w:val="24"/>
          <w:szCs w:val="24"/>
        </w:rPr>
        <w:t>), junto com todos os patrocinadores do Natal 2019.</w:t>
      </w:r>
    </w:p>
    <w:p w:rsidR="00074C8E" w:rsidRPr="00BD66EE" w:rsidRDefault="00074C8E" w:rsidP="00074C8E">
      <w:pPr>
        <w:jc w:val="both"/>
        <w:rPr>
          <w:rFonts w:ascii="Arial" w:hAnsi="Arial" w:cs="Arial"/>
          <w:sz w:val="24"/>
          <w:szCs w:val="24"/>
        </w:rPr>
      </w:pPr>
      <w:r>
        <w:rPr>
          <w:rFonts w:ascii="Arial" w:hAnsi="Arial" w:cs="Arial"/>
          <w:sz w:val="24"/>
          <w:szCs w:val="24"/>
        </w:rPr>
        <w:t xml:space="preserve">f) </w:t>
      </w:r>
      <w:r w:rsidRPr="00BD66EE">
        <w:rPr>
          <w:rFonts w:ascii="Arial" w:hAnsi="Arial" w:cs="Arial"/>
          <w:sz w:val="24"/>
          <w:szCs w:val="24"/>
        </w:rPr>
        <w:t>Assinatura</w:t>
      </w:r>
      <w:r w:rsidRPr="003250A9">
        <w:rPr>
          <w:rFonts w:ascii="Arial" w:hAnsi="Arial" w:cs="Arial"/>
          <w:sz w:val="24"/>
          <w:szCs w:val="24"/>
        </w:rPr>
        <w:t xml:space="preserve"> em</w:t>
      </w:r>
      <w:r w:rsidR="00396466">
        <w:rPr>
          <w:rFonts w:ascii="Arial" w:hAnsi="Arial" w:cs="Arial"/>
          <w:sz w:val="24"/>
          <w:szCs w:val="24"/>
        </w:rPr>
        <w:t xml:space="preserve"> </w:t>
      </w:r>
      <w:r>
        <w:rPr>
          <w:rFonts w:ascii="Arial" w:hAnsi="Arial" w:cs="Arial"/>
          <w:sz w:val="24"/>
          <w:szCs w:val="24"/>
        </w:rPr>
        <w:t>dois (</w:t>
      </w:r>
      <w:r w:rsidRPr="00BD66EE">
        <w:rPr>
          <w:rFonts w:ascii="Arial" w:hAnsi="Arial" w:cs="Arial"/>
          <w:sz w:val="24"/>
          <w:szCs w:val="24"/>
        </w:rPr>
        <w:t>02</w:t>
      </w:r>
      <w:r>
        <w:rPr>
          <w:rFonts w:ascii="Arial" w:hAnsi="Arial" w:cs="Arial"/>
          <w:sz w:val="24"/>
          <w:szCs w:val="24"/>
        </w:rPr>
        <w:t>)</w:t>
      </w:r>
      <w:r w:rsidRPr="00BD66EE">
        <w:rPr>
          <w:rFonts w:ascii="Arial" w:hAnsi="Arial" w:cs="Arial"/>
          <w:sz w:val="24"/>
          <w:szCs w:val="24"/>
        </w:rPr>
        <w:t xml:space="preserve"> e-mails marketing –</w:t>
      </w:r>
      <w:r w:rsidRPr="003250A9">
        <w:rPr>
          <w:rFonts w:ascii="Arial" w:hAnsi="Arial" w:cs="Arial"/>
          <w:sz w:val="24"/>
          <w:szCs w:val="24"/>
        </w:rPr>
        <w:t xml:space="preserve"> convite</w:t>
      </w:r>
      <w:r w:rsidR="00396466">
        <w:rPr>
          <w:rFonts w:ascii="Arial" w:hAnsi="Arial" w:cs="Arial"/>
          <w:sz w:val="24"/>
          <w:szCs w:val="24"/>
        </w:rPr>
        <w:t xml:space="preserve"> </w:t>
      </w:r>
      <w:r w:rsidRPr="00BD66EE">
        <w:rPr>
          <w:rFonts w:ascii="Arial" w:hAnsi="Arial" w:cs="Arial"/>
          <w:sz w:val="24"/>
          <w:szCs w:val="24"/>
        </w:rPr>
        <w:t>para</w:t>
      </w:r>
      <w:r w:rsidR="00396466">
        <w:rPr>
          <w:rFonts w:ascii="Arial" w:hAnsi="Arial" w:cs="Arial"/>
          <w:sz w:val="24"/>
          <w:szCs w:val="24"/>
        </w:rPr>
        <w:t xml:space="preserve"> </w:t>
      </w:r>
      <w:r w:rsidRPr="003250A9">
        <w:rPr>
          <w:rFonts w:ascii="Arial" w:hAnsi="Arial" w:cs="Arial"/>
          <w:sz w:val="24"/>
          <w:szCs w:val="24"/>
        </w:rPr>
        <w:t>abertura</w:t>
      </w:r>
      <w:r w:rsidRPr="00BD66EE">
        <w:rPr>
          <w:rFonts w:ascii="Arial" w:hAnsi="Arial" w:cs="Arial"/>
          <w:sz w:val="24"/>
          <w:szCs w:val="24"/>
        </w:rPr>
        <w:t xml:space="preserve"> e</w:t>
      </w:r>
      <w:r w:rsidR="00396466">
        <w:rPr>
          <w:rFonts w:ascii="Arial" w:hAnsi="Arial" w:cs="Arial"/>
          <w:sz w:val="24"/>
          <w:szCs w:val="24"/>
        </w:rPr>
        <w:t xml:space="preserve"> </w:t>
      </w:r>
      <w:r w:rsidRPr="003250A9">
        <w:rPr>
          <w:rFonts w:ascii="Arial" w:hAnsi="Arial" w:cs="Arial"/>
          <w:sz w:val="24"/>
          <w:szCs w:val="24"/>
        </w:rPr>
        <w:t>encerramento</w:t>
      </w:r>
      <w:r w:rsidR="00396466">
        <w:rPr>
          <w:rFonts w:ascii="Arial" w:hAnsi="Arial" w:cs="Arial"/>
          <w:sz w:val="24"/>
          <w:szCs w:val="24"/>
        </w:rPr>
        <w:t xml:space="preserve"> </w:t>
      </w:r>
      <w:r w:rsidRPr="00BD66EE">
        <w:rPr>
          <w:rFonts w:ascii="Arial" w:hAnsi="Arial" w:cs="Arial"/>
          <w:sz w:val="24"/>
          <w:szCs w:val="24"/>
        </w:rPr>
        <w:t>das</w:t>
      </w:r>
      <w:r w:rsidRPr="003250A9">
        <w:rPr>
          <w:rFonts w:ascii="Arial" w:hAnsi="Arial" w:cs="Arial"/>
          <w:sz w:val="24"/>
          <w:szCs w:val="24"/>
        </w:rPr>
        <w:t xml:space="preserve"> comemorações</w:t>
      </w:r>
      <w:r w:rsidRPr="00BD66EE">
        <w:rPr>
          <w:rFonts w:ascii="Arial" w:hAnsi="Arial" w:cs="Arial"/>
          <w:sz w:val="24"/>
          <w:szCs w:val="24"/>
        </w:rPr>
        <w:t xml:space="preserve"> do Natal 2019, com</w:t>
      </w:r>
      <w:r w:rsidRPr="003250A9">
        <w:rPr>
          <w:rFonts w:ascii="Arial" w:hAnsi="Arial" w:cs="Arial"/>
          <w:sz w:val="24"/>
          <w:szCs w:val="24"/>
        </w:rPr>
        <w:t xml:space="preserve"> todos os demais patrocinadores</w:t>
      </w:r>
      <w:r w:rsidRPr="00BD66EE">
        <w:rPr>
          <w:rFonts w:ascii="Arial" w:hAnsi="Arial" w:cs="Arial"/>
          <w:sz w:val="24"/>
          <w:szCs w:val="24"/>
        </w:rPr>
        <w:t>. O mailing</w:t>
      </w:r>
      <w:r w:rsidRPr="003250A9">
        <w:rPr>
          <w:rFonts w:ascii="Arial" w:hAnsi="Arial" w:cs="Arial"/>
          <w:sz w:val="24"/>
          <w:szCs w:val="24"/>
        </w:rPr>
        <w:t xml:space="preserve"> será</w:t>
      </w:r>
      <w:r w:rsidRPr="00BD66EE">
        <w:rPr>
          <w:rFonts w:ascii="Arial" w:hAnsi="Arial" w:cs="Arial"/>
          <w:sz w:val="24"/>
          <w:szCs w:val="24"/>
        </w:rPr>
        <w:t xml:space="preserve"> o de</w:t>
      </w:r>
      <w:r w:rsidRPr="003250A9">
        <w:rPr>
          <w:rFonts w:ascii="Arial" w:hAnsi="Arial" w:cs="Arial"/>
          <w:sz w:val="24"/>
          <w:szCs w:val="24"/>
        </w:rPr>
        <w:t xml:space="preserve"> servidores</w:t>
      </w:r>
      <w:r w:rsidRPr="00BD66EE">
        <w:rPr>
          <w:rFonts w:ascii="Arial" w:hAnsi="Arial" w:cs="Arial"/>
          <w:sz w:val="24"/>
          <w:szCs w:val="24"/>
        </w:rPr>
        <w:t xml:space="preserve"> da</w:t>
      </w:r>
      <w:r w:rsidRPr="003250A9">
        <w:rPr>
          <w:rFonts w:ascii="Arial" w:hAnsi="Arial" w:cs="Arial"/>
          <w:sz w:val="24"/>
          <w:szCs w:val="24"/>
        </w:rPr>
        <w:t xml:space="preserve"> Prefeitura</w:t>
      </w:r>
      <w:r w:rsidRPr="00BD66EE">
        <w:rPr>
          <w:rFonts w:ascii="Arial" w:hAnsi="Arial" w:cs="Arial"/>
          <w:sz w:val="24"/>
          <w:szCs w:val="24"/>
        </w:rPr>
        <w:t xml:space="preserve"> Municipal de Curitiba, junto com</w:t>
      </w:r>
      <w:r w:rsidRPr="003250A9">
        <w:rPr>
          <w:rFonts w:ascii="Arial" w:hAnsi="Arial" w:cs="Arial"/>
          <w:sz w:val="24"/>
          <w:szCs w:val="24"/>
        </w:rPr>
        <w:t xml:space="preserve"> todos os patrocinadores</w:t>
      </w:r>
      <w:r w:rsidRPr="00BD66EE">
        <w:rPr>
          <w:rFonts w:ascii="Arial" w:hAnsi="Arial" w:cs="Arial"/>
          <w:sz w:val="24"/>
          <w:szCs w:val="24"/>
        </w:rPr>
        <w:t xml:space="preserve"> do Natal 2019.</w:t>
      </w:r>
    </w:p>
    <w:p w:rsidR="006961CD" w:rsidRDefault="006961CD" w:rsidP="00074C8E">
      <w:pPr>
        <w:jc w:val="both"/>
        <w:rPr>
          <w:rFonts w:ascii="Arial" w:hAnsi="Arial" w:cs="Arial"/>
          <w:sz w:val="24"/>
          <w:szCs w:val="24"/>
        </w:rPr>
      </w:pPr>
    </w:p>
    <w:p w:rsidR="006961CD" w:rsidRDefault="006961CD" w:rsidP="00074C8E">
      <w:pPr>
        <w:jc w:val="both"/>
        <w:rPr>
          <w:rFonts w:ascii="Arial" w:hAnsi="Arial" w:cs="Arial"/>
          <w:sz w:val="24"/>
          <w:szCs w:val="24"/>
        </w:rPr>
      </w:pPr>
    </w:p>
    <w:p w:rsidR="006961CD" w:rsidRDefault="006961CD" w:rsidP="00074C8E">
      <w:pPr>
        <w:jc w:val="both"/>
        <w:rPr>
          <w:rFonts w:ascii="Arial" w:hAnsi="Arial" w:cs="Arial"/>
          <w:sz w:val="24"/>
          <w:szCs w:val="24"/>
        </w:rPr>
      </w:pPr>
    </w:p>
    <w:p w:rsidR="003425A3" w:rsidRDefault="003425A3" w:rsidP="00074C8E">
      <w:pPr>
        <w:jc w:val="both"/>
        <w:rPr>
          <w:rFonts w:ascii="Arial" w:hAnsi="Arial" w:cs="Arial"/>
          <w:sz w:val="24"/>
          <w:szCs w:val="24"/>
        </w:rPr>
      </w:pPr>
    </w:p>
    <w:p w:rsidR="00074C8E" w:rsidRPr="003660B5" w:rsidRDefault="00074C8E" w:rsidP="00074C8E">
      <w:pPr>
        <w:jc w:val="both"/>
        <w:rPr>
          <w:rFonts w:ascii="Arial" w:hAnsi="Arial" w:cs="Arial"/>
          <w:sz w:val="24"/>
          <w:szCs w:val="24"/>
        </w:rPr>
      </w:pPr>
      <w:r>
        <w:rPr>
          <w:rFonts w:ascii="Arial" w:hAnsi="Arial" w:cs="Arial"/>
          <w:sz w:val="24"/>
          <w:szCs w:val="24"/>
        </w:rPr>
        <w:t xml:space="preserve">g) </w:t>
      </w:r>
      <w:proofErr w:type="spellStart"/>
      <w:r w:rsidRPr="00E91A63">
        <w:rPr>
          <w:rFonts w:ascii="Arial" w:hAnsi="Arial" w:cs="Arial"/>
          <w:i/>
          <w:sz w:val="24"/>
          <w:szCs w:val="24"/>
        </w:rPr>
        <w:t>Backdrop</w:t>
      </w:r>
      <w:proofErr w:type="spellEnd"/>
      <w:r w:rsidR="00396466">
        <w:rPr>
          <w:rFonts w:ascii="Arial" w:hAnsi="Arial" w:cs="Arial"/>
          <w:i/>
          <w:sz w:val="24"/>
          <w:szCs w:val="24"/>
        </w:rPr>
        <w:t xml:space="preserve"> </w:t>
      </w:r>
      <w:r>
        <w:rPr>
          <w:rFonts w:ascii="Arial" w:hAnsi="Arial" w:cs="Arial"/>
          <w:sz w:val="24"/>
          <w:szCs w:val="24"/>
        </w:rPr>
        <w:t>-</w:t>
      </w:r>
      <w:r w:rsidRPr="003660B5">
        <w:rPr>
          <w:rFonts w:ascii="Arial" w:hAnsi="Arial" w:cs="Arial"/>
          <w:sz w:val="24"/>
          <w:szCs w:val="24"/>
        </w:rPr>
        <w:t xml:space="preserve"> banner </w:t>
      </w:r>
      <w:r>
        <w:rPr>
          <w:rFonts w:ascii="Arial" w:hAnsi="Arial" w:cs="Arial"/>
          <w:sz w:val="24"/>
          <w:szCs w:val="24"/>
        </w:rPr>
        <w:t xml:space="preserve">da </w:t>
      </w:r>
      <w:r w:rsidRPr="003660B5">
        <w:rPr>
          <w:rFonts w:ascii="Arial" w:hAnsi="Arial" w:cs="Arial"/>
          <w:sz w:val="24"/>
          <w:szCs w:val="24"/>
        </w:rPr>
        <w:t xml:space="preserve">programação em local de circulação </w:t>
      </w:r>
      <w:r>
        <w:rPr>
          <w:rFonts w:ascii="Arial" w:hAnsi="Arial" w:cs="Arial"/>
          <w:sz w:val="24"/>
          <w:szCs w:val="24"/>
        </w:rPr>
        <w:t>–</w:t>
      </w:r>
      <w:r w:rsidR="00396466">
        <w:rPr>
          <w:rFonts w:ascii="Arial" w:hAnsi="Arial" w:cs="Arial"/>
          <w:sz w:val="24"/>
          <w:szCs w:val="24"/>
        </w:rPr>
        <w:t xml:space="preserve"> </w:t>
      </w:r>
      <w:r>
        <w:rPr>
          <w:rFonts w:ascii="Arial" w:hAnsi="Arial" w:cs="Arial"/>
          <w:sz w:val="24"/>
          <w:szCs w:val="24"/>
        </w:rPr>
        <w:t>duas (0</w:t>
      </w:r>
      <w:r w:rsidRPr="003660B5">
        <w:rPr>
          <w:rFonts w:ascii="Arial" w:hAnsi="Arial" w:cs="Arial"/>
          <w:sz w:val="24"/>
          <w:szCs w:val="24"/>
        </w:rPr>
        <w:t>2</w:t>
      </w:r>
      <w:r>
        <w:rPr>
          <w:rFonts w:ascii="Arial" w:hAnsi="Arial" w:cs="Arial"/>
          <w:sz w:val="24"/>
          <w:szCs w:val="24"/>
        </w:rPr>
        <w:t>)</w:t>
      </w:r>
      <w:r w:rsidRPr="003660B5">
        <w:rPr>
          <w:rFonts w:ascii="Arial" w:hAnsi="Arial" w:cs="Arial"/>
          <w:sz w:val="24"/>
          <w:szCs w:val="24"/>
        </w:rPr>
        <w:t xml:space="preserve"> unidades</w:t>
      </w:r>
      <w:r>
        <w:rPr>
          <w:rFonts w:ascii="Arial" w:hAnsi="Arial" w:cs="Arial"/>
          <w:sz w:val="24"/>
          <w:szCs w:val="24"/>
        </w:rPr>
        <w:t xml:space="preserve">, </w:t>
      </w:r>
      <w:r w:rsidRPr="00BD66EE">
        <w:rPr>
          <w:rFonts w:ascii="Arial" w:hAnsi="Arial" w:cs="Arial"/>
          <w:sz w:val="24"/>
          <w:szCs w:val="24"/>
        </w:rPr>
        <w:t>junto com todos os</w:t>
      </w:r>
      <w:r w:rsidRPr="003250A9">
        <w:rPr>
          <w:rFonts w:ascii="Arial" w:hAnsi="Arial" w:cs="Arial"/>
          <w:sz w:val="24"/>
          <w:szCs w:val="24"/>
        </w:rPr>
        <w:t xml:space="preserve"> patrocinadores</w:t>
      </w:r>
      <w:r w:rsidRPr="00BD66EE">
        <w:rPr>
          <w:rFonts w:ascii="Arial" w:hAnsi="Arial" w:cs="Arial"/>
          <w:sz w:val="24"/>
          <w:szCs w:val="24"/>
        </w:rPr>
        <w:t xml:space="preserve"> do Natal 2019.</w:t>
      </w:r>
    </w:p>
    <w:p w:rsidR="00074C8E" w:rsidRPr="003660B5" w:rsidRDefault="00074C8E" w:rsidP="00074C8E">
      <w:pPr>
        <w:jc w:val="both"/>
        <w:rPr>
          <w:rFonts w:ascii="Arial" w:hAnsi="Arial" w:cs="Arial"/>
          <w:sz w:val="24"/>
          <w:szCs w:val="24"/>
        </w:rPr>
      </w:pPr>
      <w:r>
        <w:rPr>
          <w:rFonts w:ascii="Arial" w:hAnsi="Arial" w:cs="Arial"/>
          <w:sz w:val="24"/>
          <w:szCs w:val="24"/>
        </w:rPr>
        <w:t xml:space="preserve">h) </w:t>
      </w:r>
      <w:r w:rsidRPr="003660B5">
        <w:rPr>
          <w:rFonts w:ascii="Arial" w:hAnsi="Arial" w:cs="Arial"/>
          <w:sz w:val="24"/>
          <w:szCs w:val="24"/>
        </w:rPr>
        <w:t xml:space="preserve">Cartazes </w:t>
      </w:r>
      <w:r>
        <w:rPr>
          <w:rFonts w:ascii="Arial" w:hAnsi="Arial" w:cs="Arial"/>
          <w:sz w:val="24"/>
          <w:szCs w:val="24"/>
        </w:rPr>
        <w:t>de ônibus – em 500 ônibus de 21/11/2019 até</w:t>
      </w:r>
      <w:r w:rsidRPr="003660B5">
        <w:rPr>
          <w:rFonts w:ascii="Arial" w:hAnsi="Arial" w:cs="Arial"/>
          <w:sz w:val="24"/>
          <w:szCs w:val="24"/>
        </w:rPr>
        <w:t xml:space="preserve"> 20/12</w:t>
      </w:r>
      <w:r>
        <w:rPr>
          <w:rFonts w:ascii="Arial" w:hAnsi="Arial" w:cs="Arial"/>
          <w:sz w:val="24"/>
          <w:szCs w:val="24"/>
        </w:rPr>
        <w:t xml:space="preserve">/2019, </w:t>
      </w:r>
      <w:r w:rsidRPr="00BD66EE">
        <w:rPr>
          <w:rFonts w:ascii="Arial" w:hAnsi="Arial" w:cs="Arial"/>
          <w:sz w:val="24"/>
          <w:szCs w:val="24"/>
        </w:rPr>
        <w:t>junto com todos os patrocinadores do Natal 2019.</w:t>
      </w:r>
    </w:p>
    <w:p w:rsidR="00074C8E" w:rsidRPr="003660B5" w:rsidRDefault="00074C8E" w:rsidP="00074C8E">
      <w:pPr>
        <w:jc w:val="both"/>
        <w:rPr>
          <w:rFonts w:ascii="Arial" w:hAnsi="Arial" w:cs="Arial"/>
          <w:sz w:val="24"/>
          <w:szCs w:val="24"/>
        </w:rPr>
      </w:pPr>
      <w:r>
        <w:rPr>
          <w:rFonts w:ascii="Arial" w:hAnsi="Arial" w:cs="Arial"/>
          <w:sz w:val="24"/>
          <w:szCs w:val="24"/>
        </w:rPr>
        <w:t xml:space="preserve">i) </w:t>
      </w:r>
      <w:r w:rsidRPr="00422ECC">
        <w:rPr>
          <w:rFonts w:ascii="Arial" w:hAnsi="Arial" w:cs="Arial"/>
          <w:i/>
          <w:sz w:val="24"/>
          <w:szCs w:val="24"/>
        </w:rPr>
        <w:t>Banners</w:t>
      </w:r>
      <w:r w:rsidRPr="003660B5">
        <w:rPr>
          <w:rFonts w:ascii="Arial" w:hAnsi="Arial" w:cs="Arial"/>
          <w:sz w:val="24"/>
          <w:szCs w:val="24"/>
        </w:rPr>
        <w:t xml:space="preserve"> que </w:t>
      </w:r>
      <w:r>
        <w:rPr>
          <w:rFonts w:ascii="Arial" w:hAnsi="Arial" w:cs="Arial"/>
          <w:sz w:val="24"/>
          <w:szCs w:val="24"/>
        </w:rPr>
        <w:t>serão instalados em 10 eventos –</w:t>
      </w:r>
      <w:r w:rsidR="00400D74">
        <w:rPr>
          <w:rFonts w:ascii="Arial" w:hAnsi="Arial" w:cs="Arial"/>
          <w:sz w:val="24"/>
          <w:szCs w:val="24"/>
        </w:rPr>
        <w:t xml:space="preserve"> </w:t>
      </w:r>
      <w:r>
        <w:rPr>
          <w:rFonts w:ascii="Arial" w:hAnsi="Arial" w:cs="Arial"/>
          <w:sz w:val="24"/>
          <w:szCs w:val="24"/>
        </w:rPr>
        <w:t>dois (</w:t>
      </w:r>
      <w:r w:rsidRPr="003660B5">
        <w:rPr>
          <w:rFonts w:ascii="Arial" w:hAnsi="Arial" w:cs="Arial"/>
          <w:sz w:val="24"/>
          <w:szCs w:val="24"/>
        </w:rPr>
        <w:t>02</w:t>
      </w:r>
      <w:r>
        <w:rPr>
          <w:rFonts w:ascii="Arial" w:hAnsi="Arial" w:cs="Arial"/>
          <w:sz w:val="24"/>
          <w:szCs w:val="24"/>
        </w:rPr>
        <w:t>)</w:t>
      </w:r>
      <w:r w:rsidRPr="003660B5">
        <w:rPr>
          <w:rFonts w:ascii="Arial" w:hAnsi="Arial" w:cs="Arial"/>
          <w:sz w:val="24"/>
          <w:szCs w:val="24"/>
        </w:rPr>
        <w:t xml:space="preserve"> banners por evento</w:t>
      </w:r>
      <w:r>
        <w:rPr>
          <w:rFonts w:ascii="Arial" w:hAnsi="Arial" w:cs="Arial"/>
          <w:sz w:val="24"/>
          <w:szCs w:val="24"/>
        </w:rPr>
        <w:t xml:space="preserve">, </w:t>
      </w:r>
      <w:r w:rsidRPr="00BD66EE">
        <w:rPr>
          <w:rFonts w:ascii="Arial" w:hAnsi="Arial" w:cs="Arial"/>
          <w:sz w:val="24"/>
          <w:szCs w:val="24"/>
        </w:rPr>
        <w:t>junto com todos os patrocinadores do Natal 2019.</w:t>
      </w:r>
    </w:p>
    <w:p w:rsidR="00074C8E" w:rsidRPr="003660B5" w:rsidRDefault="00074C8E" w:rsidP="00074C8E">
      <w:pPr>
        <w:jc w:val="both"/>
        <w:rPr>
          <w:rFonts w:ascii="Arial" w:hAnsi="Arial" w:cs="Arial"/>
          <w:sz w:val="24"/>
          <w:szCs w:val="24"/>
        </w:rPr>
      </w:pPr>
      <w:r>
        <w:rPr>
          <w:rFonts w:ascii="Arial" w:hAnsi="Arial" w:cs="Arial"/>
          <w:sz w:val="24"/>
          <w:szCs w:val="24"/>
        </w:rPr>
        <w:t>j)</w:t>
      </w:r>
      <w:r w:rsidR="00400D74">
        <w:rPr>
          <w:rFonts w:ascii="Arial" w:hAnsi="Arial" w:cs="Arial"/>
          <w:sz w:val="24"/>
          <w:szCs w:val="24"/>
        </w:rPr>
        <w:t xml:space="preserve"> </w:t>
      </w:r>
      <w:proofErr w:type="spellStart"/>
      <w:r w:rsidRPr="003660B5">
        <w:rPr>
          <w:rFonts w:ascii="Arial" w:hAnsi="Arial" w:cs="Arial"/>
          <w:sz w:val="24"/>
          <w:szCs w:val="24"/>
        </w:rPr>
        <w:t>Midiaplan</w:t>
      </w:r>
      <w:proofErr w:type="spellEnd"/>
      <w:r>
        <w:rPr>
          <w:rFonts w:ascii="Arial" w:hAnsi="Arial" w:cs="Arial"/>
          <w:sz w:val="24"/>
          <w:szCs w:val="24"/>
        </w:rPr>
        <w:t xml:space="preserve"> –</w:t>
      </w:r>
      <w:r w:rsidRPr="003660B5">
        <w:rPr>
          <w:rFonts w:ascii="Arial" w:hAnsi="Arial" w:cs="Arial"/>
          <w:sz w:val="24"/>
          <w:szCs w:val="24"/>
        </w:rPr>
        <w:t xml:space="preserve"> veiculação de vídeos de 15" nos terminais de ônibus e </w:t>
      </w:r>
      <w:r>
        <w:rPr>
          <w:rFonts w:ascii="Arial" w:hAnsi="Arial" w:cs="Arial"/>
          <w:sz w:val="24"/>
          <w:szCs w:val="24"/>
        </w:rPr>
        <w:t>TV</w:t>
      </w:r>
      <w:r w:rsidRPr="003660B5">
        <w:rPr>
          <w:rFonts w:ascii="Arial" w:hAnsi="Arial" w:cs="Arial"/>
          <w:sz w:val="24"/>
          <w:szCs w:val="24"/>
        </w:rPr>
        <w:t xml:space="preserve">s da rede de ônibus municipal </w:t>
      </w:r>
      <w:r>
        <w:rPr>
          <w:rFonts w:ascii="Arial" w:hAnsi="Arial" w:cs="Arial"/>
          <w:sz w:val="24"/>
          <w:szCs w:val="24"/>
        </w:rPr>
        <w:t xml:space="preserve">durante todo o período do Natal: 21/11/2019 até 20/12/2019, junto com até outras seis (06) marcas de patrocinadores. </w:t>
      </w:r>
    </w:p>
    <w:p w:rsidR="00074C8E" w:rsidRPr="003660B5" w:rsidRDefault="00074C8E" w:rsidP="00074C8E">
      <w:pPr>
        <w:jc w:val="both"/>
        <w:rPr>
          <w:rFonts w:ascii="Arial" w:hAnsi="Arial" w:cs="Arial"/>
          <w:sz w:val="24"/>
          <w:szCs w:val="24"/>
        </w:rPr>
      </w:pPr>
      <w:r>
        <w:rPr>
          <w:rFonts w:ascii="Arial" w:hAnsi="Arial" w:cs="Arial"/>
          <w:sz w:val="24"/>
          <w:szCs w:val="24"/>
        </w:rPr>
        <w:t xml:space="preserve">l) </w:t>
      </w:r>
      <w:proofErr w:type="spellStart"/>
      <w:r w:rsidR="0066546D" w:rsidRPr="00422ECC">
        <w:rPr>
          <w:rFonts w:ascii="Arial" w:hAnsi="Arial" w:cs="Arial"/>
          <w:i/>
          <w:sz w:val="24"/>
          <w:szCs w:val="24"/>
        </w:rPr>
        <w:t>Outdoormídia</w:t>
      </w:r>
      <w:proofErr w:type="spellEnd"/>
      <w:r w:rsidR="0066546D">
        <w:rPr>
          <w:rFonts w:ascii="Arial" w:hAnsi="Arial" w:cs="Arial"/>
          <w:sz w:val="24"/>
          <w:szCs w:val="24"/>
        </w:rPr>
        <w:t xml:space="preserve"> – 21</w:t>
      </w:r>
      <w:r w:rsidR="0066546D" w:rsidRPr="003660B5">
        <w:rPr>
          <w:rFonts w:ascii="Arial" w:hAnsi="Arial" w:cs="Arial"/>
          <w:sz w:val="24"/>
          <w:szCs w:val="24"/>
        </w:rPr>
        <w:t xml:space="preserve"> painéis eletrônicos nos endereços listados abaixo, com exposição da marca </w:t>
      </w:r>
      <w:r w:rsidR="0066546D">
        <w:rPr>
          <w:rFonts w:ascii="Arial" w:hAnsi="Arial" w:cs="Arial"/>
          <w:sz w:val="24"/>
          <w:szCs w:val="24"/>
        </w:rPr>
        <w:t xml:space="preserve">durante todo o período do Natal: 21/11/2019 até 20/12/2019, junto com todas as marcas de patrocinadores. </w:t>
      </w:r>
    </w:p>
    <w:p w:rsidR="00074C8E" w:rsidRDefault="00074C8E" w:rsidP="00074C8E">
      <w:pPr>
        <w:spacing w:before="100" w:beforeAutospacing="1" w:after="100" w:afterAutospacing="1" w:line="240" w:lineRule="auto"/>
        <w:rPr>
          <w:rFonts w:ascii="Calibri" w:eastAsia="Times New Roman" w:hAnsi="Calibri" w:cs="Calibri"/>
          <w:b/>
          <w:bCs/>
          <w:lang w:eastAsia="pt-BR"/>
        </w:rPr>
      </w:pPr>
      <w:r w:rsidRPr="00A67D62">
        <w:rPr>
          <w:rFonts w:ascii="Calibri" w:eastAsia="Times New Roman" w:hAnsi="Calibri" w:cs="Calibri"/>
          <w:b/>
          <w:bCs/>
          <w:lang w:eastAsia="pt-BR"/>
        </w:rPr>
        <w:t>1.</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GENERAL MARIO TOURINHO – BARIGUI</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2.</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w:t>
      </w:r>
      <w:r w:rsidR="00400D74">
        <w:rPr>
          <w:rFonts w:ascii="Calibri" w:eastAsia="Times New Roman" w:hAnsi="Calibri" w:cs="Calibri"/>
          <w:b/>
          <w:bCs/>
          <w:lang w:eastAsia="pt-BR"/>
        </w:rPr>
        <w:t xml:space="preserve"> </w:t>
      </w:r>
      <w:r w:rsidRPr="00A67D62">
        <w:rPr>
          <w:rFonts w:ascii="Calibri" w:eastAsia="Times New Roman" w:hAnsi="Calibri" w:cs="Calibri"/>
          <w:b/>
          <w:bCs/>
          <w:lang w:eastAsia="pt-BR"/>
        </w:rPr>
        <w:t>VICENTE MACHADO – BATEL</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3.</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ALFERES ANGELO SAMPAIO – BATEL</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4.</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w:t>
      </w:r>
      <w:r w:rsidR="005E6298">
        <w:rPr>
          <w:rFonts w:ascii="Calibri" w:eastAsia="Times New Roman" w:hAnsi="Calibri" w:cs="Calibri"/>
          <w:b/>
          <w:bCs/>
          <w:lang w:eastAsia="pt-BR"/>
        </w:rPr>
        <w:t xml:space="preserve"> </w:t>
      </w:r>
      <w:r w:rsidRPr="00A67D62">
        <w:rPr>
          <w:rFonts w:ascii="Calibri" w:eastAsia="Times New Roman" w:hAnsi="Calibri" w:cs="Calibri"/>
          <w:b/>
          <w:bCs/>
          <w:lang w:eastAsia="pt-BR"/>
        </w:rPr>
        <w:t>SETE DE SETEMBRO – BATEL</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5.</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CARLOS PIOLI – CENTRO CÍV</w:t>
      </w:r>
      <w:r>
        <w:rPr>
          <w:rFonts w:ascii="Calibri" w:eastAsia="Times New Roman" w:hAnsi="Calibri" w:cs="Calibri"/>
          <w:b/>
          <w:bCs/>
          <w:lang w:eastAsia="pt-BR"/>
        </w:rPr>
        <w:t>I</w:t>
      </w:r>
      <w:r w:rsidRPr="00A67D62">
        <w:rPr>
          <w:rFonts w:ascii="Calibri" w:eastAsia="Times New Roman" w:hAnsi="Calibri" w:cs="Calibri"/>
          <w:b/>
          <w:bCs/>
          <w:lang w:eastAsia="pt-BR"/>
        </w:rPr>
        <w:t>CO</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6.</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NICOLAU MAEDER – JUVEVÊ</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7.</w:t>
      </w:r>
      <w:r w:rsidRPr="00A67D62">
        <w:rPr>
          <w:rFonts w:ascii="Times New Roman" w:eastAsia="Times New Roman" w:hAnsi="Times New Roman" w:cs="Times New Roman"/>
          <w:b/>
          <w:bCs/>
          <w:sz w:val="14"/>
          <w:szCs w:val="14"/>
          <w:lang w:eastAsia="pt-BR"/>
        </w:rPr>
        <w:t xml:space="preserve">       </w:t>
      </w:r>
      <w:r>
        <w:rPr>
          <w:rFonts w:ascii="Calibri" w:eastAsia="Times New Roman" w:hAnsi="Calibri" w:cs="Calibri"/>
          <w:b/>
          <w:bCs/>
          <w:lang w:eastAsia="pt-BR"/>
        </w:rPr>
        <w:t>RUA CHILE – REBOU</w:t>
      </w:r>
      <w:r w:rsidRPr="00A67D62">
        <w:rPr>
          <w:rFonts w:ascii="Calibri" w:eastAsia="Times New Roman" w:hAnsi="Calibri" w:cs="Calibri"/>
          <w:b/>
          <w:bCs/>
          <w:lang w:eastAsia="pt-BR"/>
        </w:rPr>
        <w:t>ÇAS</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8.</w:t>
      </w:r>
      <w:r w:rsidRPr="00A67D62">
        <w:rPr>
          <w:rFonts w:ascii="Times New Roman" w:eastAsia="Times New Roman" w:hAnsi="Times New Roman" w:cs="Times New Roman"/>
          <w:b/>
          <w:bCs/>
          <w:sz w:val="14"/>
          <w:szCs w:val="14"/>
          <w:lang w:eastAsia="pt-BR"/>
        </w:rPr>
        <w:t xml:space="preserve">       </w:t>
      </w:r>
      <w:r>
        <w:rPr>
          <w:rFonts w:ascii="Calibri" w:eastAsia="Times New Roman" w:hAnsi="Calibri" w:cs="Calibri"/>
          <w:b/>
          <w:bCs/>
          <w:lang w:eastAsia="pt-BR"/>
        </w:rPr>
        <w:t>Pe</w:t>
      </w:r>
      <w:r w:rsidRPr="00A67D62">
        <w:rPr>
          <w:rFonts w:ascii="Calibri" w:eastAsia="Times New Roman" w:hAnsi="Calibri" w:cs="Calibri"/>
          <w:b/>
          <w:bCs/>
          <w:lang w:eastAsia="pt-BR"/>
        </w:rPr>
        <w:t>.</w:t>
      </w:r>
      <w:r w:rsidR="00400D74">
        <w:rPr>
          <w:rFonts w:ascii="Calibri" w:eastAsia="Times New Roman" w:hAnsi="Calibri" w:cs="Calibri"/>
          <w:b/>
          <w:bCs/>
          <w:lang w:eastAsia="pt-BR"/>
        </w:rPr>
        <w:t xml:space="preserve"> </w:t>
      </w:r>
      <w:r w:rsidRPr="00A67D62">
        <w:rPr>
          <w:rFonts w:ascii="Calibri" w:eastAsia="Times New Roman" w:hAnsi="Calibri" w:cs="Calibri"/>
          <w:b/>
          <w:bCs/>
          <w:lang w:eastAsia="pt-BR"/>
        </w:rPr>
        <w:t>AGOSTINHO C/</w:t>
      </w:r>
      <w:r>
        <w:rPr>
          <w:rFonts w:ascii="Calibri" w:eastAsia="Times New Roman" w:hAnsi="Calibri" w:cs="Calibri"/>
          <w:b/>
          <w:bCs/>
          <w:lang w:eastAsia="pt-BR"/>
        </w:rPr>
        <w:t xml:space="preserve"> ALFERES </w:t>
      </w:r>
      <w:r w:rsidRPr="00A67D62">
        <w:rPr>
          <w:rFonts w:ascii="Calibri" w:eastAsia="Times New Roman" w:hAnsi="Calibri" w:cs="Calibri"/>
          <w:b/>
          <w:bCs/>
          <w:lang w:eastAsia="pt-BR"/>
        </w:rPr>
        <w:t>ANGELO SAMPAIO – CHAMPAGNAT</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9.</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w:t>
      </w:r>
      <w:r>
        <w:rPr>
          <w:rFonts w:ascii="Calibri" w:eastAsia="Times New Roman" w:hAnsi="Calibri" w:cs="Calibri"/>
          <w:b/>
          <w:bCs/>
          <w:lang w:eastAsia="pt-BR"/>
        </w:rPr>
        <w:t>.</w:t>
      </w:r>
      <w:r w:rsidRPr="00A67D62">
        <w:rPr>
          <w:rFonts w:ascii="Calibri" w:eastAsia="Times New Roman" w:hAnsi="Calibri" w:cs="Calibri"/>
          <w:b/>
          <w:bCs/>
          <w:lang w:eastAsia="pt-BR"/>
        </w:rPr>
        <w:t xml:space="preserve"> DAS AMERICAS – TRES MAR</w:t>
      </w:r>
      <w:r>
        <w:rPr>
          <w:rFonts w:ascii="Calibri" w:eastAsia="Times New Roman" w:hAnsi="Calibri" w:cs="Calibri"/>
          <w:b/>
          <w:bCs/>
          <w:lang w:eastAsia="pt-BR"/>
        </w:rPr>
        <w:t>I</w:t>
      </w:r>
      <w:r w:rsidRPr="00A67D62">
        <w:rPr>
          <w:rFonts w:ascii="Calibri" w:eastAsia="Times New Roman" w:hAnsi="Calibri" w:cs="Calibri"/>
          <w:b/>
          <w:bCs/>
          <w:lang w:eastAsia="pt-BR"/>
        </w:rPr>
        <w:t>AS – SJP</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10.</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VEREADOR TOALDO TÚLIO – S</w:t>
      </w:r>
      <w:r>
        <w:rPr>
          <w:rFonts w:ascii="Calibri" w:eastAsia="Times New Roman" w:hAnsi="Calibri" w:cs="Calibri"/>
          <w:b/>
          <w:bCs/>
          <w:lang w:eastAsia="pt-BR"/>
        </w:rPr>
        <w:t>AN</w:t>
      </w:r>
      <w:r w:rsidRPr="00A67D62">
        <w:rPr>
          <w:rFonts w:ascii="Calibri" w:eastAsia="Times New Roman" w:hAnsi="Calibri" w:cs="Calibri"/>
          <w:b/>
          <w:bCs/>
          <w:lang w:eastAsia="pt-BR"/>
        </w:rPr>
        <w:t>TA FELICIDADE</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lastRenderedPageBreak/>
        <w:t>11.</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 DAS TORRES – SJP</w:t>
      </w:r>
    </w:p>
    <w:p w:rsidR="003425A3" w:rsidRDefault="003425A3" w:rsidP="00074C8E">
      <w:pPr>
        <w:spacing w:before="100" w:beforeAutospacing="1" w:after="100" w:afterAutospacing="1" w:line="240" w:lineRule="auto"/>
        <w:rPr>
          <w:rFonts w:ascii="Calibri" w:eastAsia="Times New Roman" w:hAnsi="Calibri" w:cs="Calibri"/>
          <w:b/>
          <w:bCs/>
          <w:lang w:eastAsia="pt-BR"/>
        </w:rPr>
      </w:pP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12.</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 xml:space="preserve">BR 277 (MOSSUNGUE/BARIGUI) </w:t>
      </w:r>
      <w:r w:rsidRPr="00402D92">
        <w:rPr>
          <w:rFonts w:ascii="Calibri" w:eastAsia="Times New Roman" w:hAnsi="Calibri" w:cs="Calibri"/>
          <w:b/>
          <w:bCs/>
          <w:lang w:eastAsia="pt-BR"/>
        </w:rPr>
        <w:t>– MOSSUNGUE</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13.</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TENENTE DJALMA DUTRA – CENTRO</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14.</w:t>
      </w:r>
      <w:r w:rsidRPr="00A67D62">
        <w:rPr>
          <w:rFonts w:ascii="Times New Roman" w:eastAsia="Times New Roman" w:hAnsi="Times New Roman" w:cs="Times New Roman"/>
          <w:b/>
          <w:bCs/>
          <w:sz w:val="14"/>
          <w:szCs w:val="14"/>
          <w:lang w:eastAsia="pt-BR"/>
        </w:rPr>
        <w:t xml:space="preserve">   </w:t>
      </w:r>
      <w:r>
        <w:rPr>
          <w:rFonts w:ascii="Calibri" w:eastAsia="Times New Roman" w:hAnsi="Calibri" w:cs="Calibri"/>
          <w:b/>
          <w:bCs/>
          <w:lang w:eastAsia="pt-BR"/>
        </w:rPr>
        <w:t xml:space="preserve">Pe. </w:t>
      </w:r>
      <w:r w:rsidRPr="00A67D62">
        <w:rPr>
          <w:rFonts w:ascii="Calibri" w:eastAsia="Times New Roman" w:hAnsi="Calibri" w:cs="Calibri"/>
          <w:b/>
          <w:bCs/>
          <w:lang w:eastAsia="pt-BR"/>
        </w:rPr>
        <w:t>AGOSTINHO COM EUCLIDES DA CUNHA – CHAMPAGNAT</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15.</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 COMENDADOR FRANCO – UBERABA</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16.</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AEROPORTO – SJP</w:t>
      </w:r>
    </w:p>
    <w:p w:rsidR="00074C8E" w:rsidRPr="00663EAE" w:rsidRDefault="00074C8E" w:rsidP="00074C8E">
      <w:pPr>
        <w:spacing w:before="100" w:beforeAutospacing="1" w:after="100" w:afterAutospacing="1" w:line="240" w:lineRule="auto"/>
        <w:rPr>
          <w:rFonts w:ascii="Times New Roman" w:eastAsia="Times New Roman" w:hAnsi="Times New Roman" w:cs="Times New Roman"/>
          <w:b/>
          <w:bCs/>
          <w:sz w:val="24"/>
          <w:szCs w:val="24"/>
          <w:lang w:val="en-US" w:eastAsia="pt-BR"/>
        </w:rPr>
      </w:pPr>
      <w:r w:rsidRPr="00663EAE">
        <w:rPr>
          <w:rFonts w:ascii="Calibri" w:eastAsia="Times New Roman" w:hAnsi="Calibri" w:cs="Calibri"/>
          <w:b/>
          <w:bCs/>
          <w:lang w:val="en-US" w:eastAsia="pt-BR"/>
        </w:rPr>
        <w:t>17.</w:t>
      </w:r>
      <w:r w:rsidRPr="00663EAE">
        <w:rPr>
          <w:rFonts w:ascii="Times New Roman" w:eastAsia="Times New Roman" w:hAnsi="Times New Roman" w:cs="Times New Roman"/>
          <w:b/>
          <w:bCs/>
          <w:sz w:val="14"/>
          <w:szCs w:val="14"/>
          <w:lang w:val="en-US" w:eastAsia="pt-BR"/>
        </w:rPr>
        <w:t xml:space="preserve">   </w:t>
      </w:r>
      <w:r w:rsidRPr="00663EAE">
        <w:rPr>
          <w:rFonts w:ascii="Calibri" w:eastAsia="Times New Roman" w:hAnsi="Calibri" w:cs="Calibri"/>
          <w:b/>
          <w:bCs/>
          <w:lang w:val="en-US" w:eastAsia="pt-BR"/>
        </w:rPr>
        <w:t>MARCELINO CHAMPAGNAT – CHAMPAGNAT</w:t>
      </w:r>
    </w:p>
    <w:p w:rsidR="00074C8E" w:rsidRPr="00663EAE" w:rsidRDefault="00074C8E" w:rsidP="00074C8E">
      <w:pPr>
        <w:spacing w:before="100" w:beforeAutospacing="1" w:after="100" w:afterAutospacing="1" w:line="240" w:lineRule="auto"/>
        <w:rPr>
          <w:rFonts w:ascii="Times New Roman" w:eastAsia="Times New Roman" w:hAnsi="Times New Roman" w:cs="Times New Roman"/>
          <w:b/>
          <w:bCs/>
          <w:sz w:val="24"/>
          <w:szCs w:val="24"/>
          <w:lang w:val="en-US" w:eastAsia="pt-BR"/>
        </w:rPr>
      </w:pPr>
      <w:r w:rsidRPr="00663EAE">
        <w:rPr>
          <w:rFonts w:ascii="Calibri" w:eastAsia="Times New Roman" w:hAnsi="Calibri" w:cs="Calibri"/>
          <w:b/>
          <w:bCs/>
          <w:lang w:val="en-US" w:eastAsia="pt-BR"/>
        </w:rPr>
        <w:t>18.</w:t>
      </w:r>
      <w:r w:rsidRPr="00663EAE">
        <w:rPr>
          <w:rFonts w:ascii="Times New Roman" w:eastAsia="Times New Roman" w:hAnsi="Times New Roman" w:cs="Times New Roman"/>
          <w:b/>
          <w:bCs/>
          <w:sz w:val="14"/>
          <w:szCs w:val="14"/>
          <w:lang w:val="en-US" w:eastAsia="pt-BR"/>
        </w:rPr>
        <w:t xml:space="preserve">   </w:t>
      </w:r>
      <w:r w:rsidRPr="00663EAE">
        <w:rPr>
          <w:rFonts w:ascii="Calibri" w:eastAsia="Times New Roman" w:hAnsi="Calibri" w:cs="Calibri"/>
          <w:b/>
          <w:bCs/>
          <w:lang w:val="en-US" w:eastAsia="pt-BR"/>
        </w:rPr>
        <w:t>AV BATEL – BATEL</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19.</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AV NOSSA SENHORA APARECIDA – BATEL</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20.</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 xml:space="preserve">AV GETULIO VARGA – </w:t>
      </w:r>
      <w:r w:rsidRPr="00402D92">
        <w:rPr>
          <w:rFonts w:ascii="Calibri" w:eastAsia="Times New Roman" w:hAnsi="Calibri" w:cs="Calibri"/>
          <w:b/>
          <w:bCs/>
          <w:lang w:eastAsia="pt-BR"/>
        </w:rPr>
        <w:t>ÁGUA</w:t>
      </w:r>
      <w:r w:rsidRPr="00A67D62">
        <w:rPr>
          <w:rFonts w:ascii="Calibri" w:eastAsia="Times New Roman" w:hAnsi="Calibri" w:cs="Calibri"/>
          <w:b/>
          <w:bCs/>
          <w:lang w:eastAsia="pt-BR"/>
        </w:rPr>
        <w:t xml:space="preserve"> VERDE</w:t>
      </w:r>
    </w:p>
    <w:p w:rsidR="00074C8E" w:rsidRPr="00A67D62" w:rsidRDefault="00074C8E" w:rsidP="00074C8E">
      <w:pPr>
        <w:spacing w:before="100" w:beforeAutospacing="1" w:after="100" w:afterAutospacing="1" w:line="240" w:lineRule="auto"/>
        <w:rPr>
          <w:rFonts w:ascii="Times New Roman" w:eastAsia="Times New Roman" w:hAnsi="Times New Roman" w:cs="Times New Roman"/>
          <w:b/>
          <w:bCs/>
          <w:sz w:val="24"/>
          <w:szCs w:val="24"/>
          <w:lang w:eastAsia="pt-BR"/>
        </w:rPr>
      </w:pPr>
      <w:r w:rsidRPr="00A67D62">
        <w:rPr>
          <w:rFonts w:ascii="Calibri" w:eastAsia="Times New Roman" w:hAnsi="Calibri" w:cs="Calibri"/>
          <w:b/>
          <w:bCs/>
          <w:lang w:eastAsia="pt-BR"/>
        </w:rPr>
        <w:t>21.</w:t>
      </w:r>
      <w:r w:rsidRPr="00A67D62">
        <w:rPr>
          <w:rFonts w:ascii="Times New Roman" w:eastAsia="Times New Roman" w:hAnsi="Times New Roman" w:cs="Times New Roman"/>
          <w:b/>
          <w:bCs/>
          <w:sz w:val="14"/>
          <w:szCs w:val="14"/>
          <w:lang w:eastAsia="pt-BR"/>
        </w:rPr>
        <w:t xml:space="preserve">   </w:t>
      </w:r>
      <w:r w:rsidRPr="00A67D62">
        <w:rPr>
          <w:rFonts w:ascii="Calibri" w:eastAsia="Times New Roman" w:hAnsi="Calibri" w:cs="Calibri"/>
          <w:b/>
          <w:bCs/>
          <w:lang w:eastAsia="pt-BR"/>
        </w:rPr>
        <w:t xml:space="preserve">MARECHAL FLORIANO PEIXOTO - CENTRO </w:t>
      </w:r>
    </w:p>
    <w:p w:rsidR="00701EBC" w:rsidRPr="003660B5" w:rsidRDefault="0048149F" w:rsidP="00701EBC">
      <w:pPr>
        <w:jc w:val="both"/>
        <w:rPr>
          <w:rFonts w:ascii="Arial" w:hAnsi="Arial" w:cs="Arial"/>
          <w:sz w:val="24"/>
          <w:szCs w:val="24"/>
        </w:rPr>
      </w:pPr>
      <w:r>
        <w:rPr>
          <w:rFonts w:ascii="Arial" w:hAnsi="Arial" w:cs="Arial"/>
          <w:sz w:val="24"/>
          <w:szCs w:val="24"/>
        </w:rPr>
        <w:t>III-</w:t>
      </w:r>
      <w:r w:rsidR="00701EBC" w:rsidRPr="003660B5">
        <w:rPr>
          <w:rFonts w:ascii="Arial" w:hAnsi="Arial" w:cs="Arial"/>
          <w:sz w:val="24"/>
          <w:szCs w:val="24"/>
        </w:rPr>
        <w:t xml:space="preserve"> Conforme destinado individualmente em cada lote do Edital:</w:t>
      </w:r>
    </w:p>
    <w:p w:rsidR="00701EBC" w:rsidRPr="003660B5" w:rsidRDefault="00701EBC" w:rsidP="00701EBC">
      <w:pPr>
        <w:jc w:val="both"/>
        <w:rPr>
          <w:rFonts w:ascii="Arial" w:hAnsi="Arial" w:cs="Arial"/>
          <w:sz w:val="24"/>
          <w:szCs w:val="24"/>
        </w:rPr>
      </w:pPr>
      <w:r w:rsidRPr="003660B5">
        <w:rPr>
          <w:rFonts w:ascii="Arial" w:hAnsi="Arial" w:cs="Arial"/>
          <w:sz w:val="24"/>
          <w:szCs w:val="24"/>
        </w:rPr>
        <w:t>a)</w:t>
      </w:r>
      <w:r w:rsidRPr="003660B5">
        <w:rPr>
          <w:rFonts w:ascii="Arial" w:hAnsi="Arial" w:cs="Arial"/>
          <w:sz w:val="24"/>
          <w:szCs w:val="24"/>
        </w:rPr>
        <w:tab/>
        <w:t>Lote (...)</w:t>
      </w:r>
    </w:p>
    <w:p w:rsidR="00701EBC" w:rsidRPr="003660B5" w:rsidRDefault="00701EBC" w:rsidP="00701EBC">
      <w:pPr>
        <w:jc w:val="both"/>
        <w:rPr>
          <w:rFonts w:ascii="Arial" w:hAnsi="Arial" w:cs="Arial"/>
          <w:sz w:val="24"/>
          <w:szCs w:val="24"/>
        </w:rPr>
      </w:pPr>
      <w:r w:rsidRPr="003660B5">
        <w:rPr>
          <w:rFonts w:ascii="Arial" w:hAnsi="Arial" w:cs="Arial"/>
          <w:sz w:val="24"/>
          <w:szCs w:val="24"/>
        </w:rPr>
        <w:t>IV</w:t>
      </w:r>
      <w:r w:rsidR="001816B2">
        <w:rPr>
          <w:rFonts w:ascii="Arial" w:hAnsi="Arial" w:cs="Arial"/>
          <w:sz w:val="24"/>
          <w:szCs w:val="24"/>
        </w:rPr>
        <w:t xml:space="preserve"> –</w:t>
      </w:r>
      <w:r w:rsidRPr="003660B5">
        <w:rPr>
          <w:rFonts w:ascii="Arial" w:hAnsi="Arial" w:cs="Arial"/>
          <w:sz w:val="24"/>
          <w:szCs w:val="24"/>
        </w:rPr>
        <w:t xml:space="preserve"> Convite para participação do representante da empresa na cerimônia de abertura.</w:t>
      </w:r>
    </w:p>
    <w:p w:rsidR="00701EBC" w:rsidRPr="003660B5" w:rsidRDefault="00701EBC" w:rsidP="00701EBC">
      <w:pPr>
        <w:jc w:val="both"/>
        <w:rPr>
          <w:rFonts w:ascii="Arial" w:hAnsi="Arial" w:cs="Arial"/>
          <w:sz w:val="24"/>
          <w:szCs w:val="24"/>
        </w:rPr>
      </w:pPr>
      <w:r w:rsidRPr="003660B5">
        <w:rPr>
          <w:rFonts w:ascii="Arial" w:hAnsi="Arial" w:cs="Arial"/>
          <w:sz w:val="24"/>
          <w:szCs w:val="24"/>
        </w:rPr>
        <w:t>V</w:t>
      </w:r>
      <w:r w:rsidR="001816B2">
        <w:rPr>
          <w:rFonts w:ascii="Arial" w:hAnsi="Arial" w:cs="Arial"/>
          <w:sz w:val="24"/>
          <w:szCs w:val="24"/>
        </w:rPr>
        <w:t xml:space="preserve"> –</w:t>
      </w:r>
      <w:r w:rsidRPr="003660B5">
        <w:rPr>
          <w:rFonts w:ascii="Arial" w:hAnsi="Arial" w:cs="Arial"/>
          <w:sz w:val="24"/>
          <w:szCs w:val="24"/>
        </w:rPr>
        <w:t xml:space="preserve"> Divulgação da marca no hotsite oficial do Natal</w:t>
      </w:r>
      <w:r w:rsidR="00A20CC2">
        <w:rPr>
          <w:rFonts w:ascii="Arial" w:hAnsi="Arial" w:cs="Arial"/>
          <w:sz w:val="24"/>
          <w:szCs w:val="24"/>
        </w:rPr>
        <w:t>.</w:t>
      </w:r>
    </w:p>
    <w:p w:rsidR="00701EBC" w:rsidRPr="003660B5" w:rsidRDefault="0048149F" w:rsidP="00701EBC">
      <w:pPr>
        <w:jc w:val="both"/>
        <w:rPr>
          <w:rFonts w:ascii="Arial" w:hAnsi="Arial" w:cs="Arial"/>
          <w:sz w:val="24"/>
          <w:szCs w:val="24"/>
        </w:rPr>
      </w:pPr>
      <w:r>
        <w:rPr>
          <w:rFonts w:ascii="Arial" w:hAnsi="Arial" w:cs="Arial"/>
          <w:sz w:val="24"/>
          <w:szCs w:val="24"/>
        </w:rPr>
        <w:t>VI</w:t>
      </w:r>
      <w:r w:rsidR="001816B2">
        <w:rPr>
          <w:rFonts w:ascii="Arial" w:hAnsi="Arial" w:cs="Arial"/>
          <w:sz w:val="24"/>
          <w:szCs w:val="24"/>
        </w:rPr>
        <w:t xml:space="preserve"> –</w:t>
      </w:r>
      <w:r w:rsidR="00701EBC" w:rsidRPr="003660B5">
        <w:rPr>
          <w:rFonts w:ascii="Arial" w:hAnsi="Arial" w:cs="Arial"/>
          <w:sz w:val="24"/>
          <w:szCs w:val="24"/>
        </w:rPr>
        <w:t xml:space="preserve"> Divulgação do evento no calendário da Programação Oficial do Natal de Curitiba em mídias sociais, sites institucionais, eventos de divulgação de Curitiba como destino turístico pertencentes ao calendário de ações do IMT/CTUR, capacitações dos prestadores de serviços turísticos, material promocional vinculado a campanha</w:t>
      </w:r>
      <w:r w:rsidR="00400D74">
        <w:rPr>
          <w:rFonts w:ascii="Arial" w:hAnsi="Arial" w:cs="Arial"/>
          <w:sz w:val="24"/>
          <w:szCs w:val="24"/>
        </w:rPr>
        <w:t xml:space="preserve"> </w:t>
      </w:r>
      <w:r w:rsidR="00877CEB">
        <w:rPr>
          <w:rFonts w:ascii="Arial" w:hAnsi="Arial" w:cs="Arial"/>
          <w:sz w:val="24"/>
          <w:szCs w:val="24"/>
        </w:rPr>
        <w:t>NATAL DE CURITIBA - LUZ DOS PINHAIS 2019</w:t>
      </w:r>
      <w:r w:rsidR="00701EBC" w:rsidRPr="003660B5">
        <w:rPr>
          <w:rFonts w:ascii="Arial" w:hAnsi="Arial" w:cs="Arial"/>
          <w:sz w:val="24"/>
          <w:szCs w:val="24"/>
        </w:rPr>
        <w:t xml:space="preserve">. </w:t>
      </w:r>
    </w:p>
    <w:p w:rsidR="00701EBC" w:rsidRPr="003660B5" w:rsidRDefault="00701EBC" w:rsidP="00701EBC">
      <w:pPr>
        <w:jc w:val="both"/>
        <w:rPr>
          <w:rFonts w:ascii="Arial" w:hAnsi="Arial" w:cs="Arial"/>
          <w:sz w:val="24"/>
          <w:szCs w:val="24"/>
        </w:rPr>
      </w:pPr>
      <w:r w:rsidRPr="003660B5">
        <w:rPr>
          <w:rFonts w:ascii="Arial" w:hAnsi="Arial" w:cs="Arial"/>
          <w:sz w:val="24"/>
          <w:szCs w:val="24"/>
        </w:rPr>
        <w:t>VII</w:t>
      </w:r>
      <w:r w:rsidR="001816B2">
        <w:rPr>
          <w:rFonts w:ascii="Arial" w:hAnsi="Arial" w:cs="Arial"/>
          <w:sz w:val="24"/>
          <w:szCs w:val="24"/>
        </w:rPr>
        <w:t xml:space="preserve"> –</w:t>
      </w:r>
      <w:r w:rsidR="00400D74">
        <w:rPr>
          <w:rFonts w:ascii="Arial" w:hAnsi="Arial" w:cs="Arial"/>
          <w:sz w:val="24"/>
          <w:szCs w:val="24"/>
        </w:rPr>
        <w:t xml:space="preserve"> </w:t>
      </w:r>
      <w:r w:rsidRPr="003660B5">
        <w:rPr>
          <w:rFonts w:ascii="Arial" w:hAnsi="Arial" w:cs="Arial"/>
          <w:sz w:val="24"/>
          <w:szCs w:val="24"/>
        </w:rPr>
        <w:t>Além da Contrapartida Geral, haverá a contrapartida individualizada, conforme descritivo dos lotes.</w:t>
      </w:r>
    </w:p>
    <w:p w:rsidR="003425A3" w:rsidRDefault="003425A3"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TERCEIRA. O prazo de vigência do </w:t>
      </w:r>
      <w:r w:rsidR="00601AD3">
        <w:rPr>
          <w:rFonts w:ascii="Arial" w:hAnsi="Arial" w:cs="Arial"/>
          <w:sz w:val="24"/>
          <w:szCs w:val="24"/>
        </w:rPr>
        <w:t>Contrato</w:t>
      </w:r>
      <w:r w:rsidRPr="003660B5">
        <w:rPr>
          <w:rFonts w:ascii="Arial" w:hAnsi="Arial" w:cs="Arial"/>
          <w:sz w:val="24"/>
          <w:szCs w:val="24"/>
        </w:rPr>
        <w:t xml:space="preserve"> de Patrocínio será o da realização e finalização do projeto, que terá validade de </w:t>
      </w:r>
      <w:r w:rsidR="001C5E52">
        <w:rPr>
          <w:rFonts w:ascii="Arial" w:hAnsi="Arial" w:cs="Arial"/>
          <w:sz w:val="24"/>
          <w:szCs w:val="24"/>
        </w:rPr>
        <w:t>120</w:t>
      </w:r>
      <w:r w:rsidRPr="003660B5">
        <w:rPr>
          <w:rFonts w:ascii="Arial" w:hAnsi="Arial" w:cs="Arial"/>
          <w:sz w:val="24"/>
          <w:szCs w:val="24"/>
        </w:rPr>
        <w:t xml:space="preserve"> (</w:t>
      </w:r>
      <w:r w:rsidR="001C5E52">
        <w:rPr>
          <w:rFonts w:ascii="Arial" w:hAnsi="Arial" w:cs="Arial"/>
          <w:sz w:val="24"/>
          <w:szCs w:val="24"/>
        </w:rPr>
        <w:t>cento e vinte</w:t>
      </w:r>
      <w:r w:rsidR="00601AD3">
        <w:rPr>
          <w:rFonts w:ascii="Arial" w:hAnsi="Arial" w:cs="Arial"/>
          <w:sz w:val="24"/>
          <w:szCs w:val="24"/>
        </w:rPr>
        <w:t>) dias após assinatura</w:t>
      </w:r>
      <w:r w:rsidRPr="003660B5">
        <w:rPr>
          <w:rFonts w:ascii="Arial" w:hAnsi="Arial" w:cs="Arial"/>
          <w:sz w:val="24"/>
          <w:szCs w:val="24"/>
        </w:rPr>
        <w:t>.</w:t>
      </w:r>
    </w:p>
    <w:p w:rsidR="00515EE4" w:rsidRDefault="00515EE4"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QUARTA. A PATROCINADORA compromete-se a cumprir integralmente os limites publicitários impostos no Edital de Patrocínio nº </w:t>
      </w:r>
      <w:r w:rsidR="0089345D">
        <w:rPr>
          <w:rFonts w:ascii="Arial" w:hAnsi="Arial" w:cs="Arial"/>
          <w:sz w:val="24"/>
          <w:szCs w:val="24"/>
        </w:rPr>
        <w:t>1</w:t>
      </w:r>
      <w:r w:rsidRPr="003660B5">
        <w:rPr>
          <w:rFonts w:ascii="Arial" w:hAnsi="Arial" w:cs="Arial"/>
          <w:sz w:val="24"/>
          <w:szCs w:val="24"/>
        </w:rPr>
        <w:t>/201</w:t>
      </w:r>
      <w:r w:rsidR="00413179">
        <w:rPr>
          <w:rFonts w:ascii="Arial" w:hAnsi="Arial" w:cs="Arial"/>
          <w:sz w:val="24"/>
          <w:szCs w:val="24"/>
        </w:rPr>
        <w:t>9</w:t>
      </w:r>
      <w:r w:rsidRPr="003660B5">
        <w:rPr>
          <w:rFonts w:ascii="Arial" w:hAnsi="Arial" w:cs="Arial"/>
          <w:sz w:val="24"/>
          <w:szCs w:val="24"/>
        </w:rPr>
        <w:t xml:space="preserve"> bem como aos parágrafos desta Cláusula de forma integral.</w:t>
      </w: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Parágrafo Primeiro. É vedada a publicidade de natureza religiosa ou político-partidária, bem como de produtos </w:t>
      </w:r>
      <w:proofErr w:type="spellStart"/>
      <w:r w:rsidRPr="003660B5">
        <w:rPr>
          <w:rFonts w:ascii="Arial" w:hAnsi="Arial" w:cs="Arial"/>
          <w:sz w:val="24"/>
          <w:szCs w:val="24"/>
        </w:rPr>
        <w:t>fumígeros</w:t>
      </w:r>
      <w:proofErr w:type="spellEnd"/>
      <w:r w:rsidRPr="003660B5">
        <w:rPr>
          <w:rFonts w:ascii="Arial" w:hAnsi="Arial" w:cs="Arial"/>
          <w:sz w:val="24"/>
          <w:szCs w:val="24"/>
        </w:rPr>
        <w:t xml:space="preserve">, bebidas alcoólicas, medicamentos, terapias, defensivos agrícolas e outros que atentem contra a moral e os bons costumes, conforme prevê o Decreto Municipal nº </w:t>
      </w:r>
      <w:r w:rsidR="001F7777">
        <w:rPr>
          <w:rFonts w:ascii="Arial" w:hAnsi="Arial" w:cs="Arial"/>
          <w:sz w:val="24"/>
          <w:szCs w:val="24"/>
        </w:rPr>
        <w:t>610</w:t>
      </w:r>
      <w:r w:rsidRPr="003660B5">
        <w:rPr>
          <w:rFonts w:ascii="Arial" w:hAnsi="Arial" w:cs="Arial"/>
          <w:sz w:val="24"/>
          <w:szCs w:val="24"/>
        </w:rPr>
        <w:t>/201</w:t>
      </w:r>
      <w:r w:rsidR="001F7777">
        <w:rPr>
          <w:rFonts w:ascii="Arial" w:hAnsi="Arial" w:cs="Arial"/>
          <w:sz w:val="24"/>
          <w:szCs w:val="24"/>
        </w:rPr>
        <w:t>9</w:t>
      </w:r>
      <w:r w:rsidRPr="003660B5">
        <w:rPr>
          <w:rFonts w:ascii="Arial" w:hAnsi="Arial" w:cs="Arial"/>
          <w:sz w:val="24"/>
          <w:szCs w:val="24"/>
        </w:rPr>
        <w:t>.</w:t>
      </w:r>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Parágrafo Segundo. Na hipótese de descumprimento do estabelecido, a PATROCINADORA estará sujeita as penalidades previstas neste contrato.</w:t>
      </w:r>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Parágrafo Terceiro. Todos os materiais a serem produzidos pela PATROCINADORA deverão ser previamente aprovados pela COMISSÃO ESPECIAL DE CHAMAMENTO PÚBLICO.</w:t>
      </w:r>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Parágrafo Quarto. Pelo fornecimento dos materiais e insumos e pela divulgação de material publicitário indicados no EDITAL DE PATROCÍNIO nº </w:t>
      </w:r>
      <w:r w:rsidR="00E5391B">
        <w:rPr>
          <w:rFonts w:ascii="Arial" w:hAnsi="Arial" w:cs="Arial"/>
          <w:sz w:val="24"/>
          <w:szCs w:val="24"/>
        </w:rPr>
        <w:t>1</w:t>
      </w:r>
      <w:r w:rsidRPr="003660B5">
        <w:rPr>
          <w:rFonts w:ascii="Arial" w:hAnsi="Arial" w:cs="Arial"/>
          <w:sz w:val="24"/>
          <w:szCs w:val="24"/>
        </w:rPr>
        <w:t>/201</w:t>
      </w:r>
      <w:r w:rsidR="00413179">
        <w:rPr>
          <w:rFonts w:ascii="Arial" w:hAnsi="Arial" w:cs="Arial"/>
          <w:sz w:val="24"/>
          <w:szCs w:val="24"/>
        </w:rPr>
        <w:t>9</w:t>
      </w:r>
      <w:r w:rsidRPr="003660B5">
        <w:rPr>
          <w:rFonts w:ascii="Arial" w:hAnsi="Arial" w:cs="Arial"/>
          <w:sz w:val="24"/>
          <w:szCs w:val="24"/>
        </w:rPr>
        <w:t xml:space="preserve">, a PATROCINADORA não receberá qualquer pagamento em dinheiro por parte do Município, sendo a única contrapartida a exploração de publicidade nas condições especificadas no EDITAL DE PATROCÍNIO nº </w:t>
      </w:r>
      <w:r w:rsidR="00E5391B">
        <w:rPr>
          <w:rFonts w:ascii="Arial" w:hAnsi="Arial" w:cs="Arial"/>
          <w:sz w:val="24"/>
          <w:szCs w:val="24"/>
        </w:rPr>
        <w:t>1</w:t>
      </w:r>
      <w:r w:rsidRPr="003660B5">
        <w:rPr>
          <w:rFonts w:ascii="Arial" w:hAnsi="Arial" w:cs="Arial"/>
          <w:sz w:val="24"/>
          <w:szCs w:val="24"/>
        </w:rPr>
        <w:t>/201</w:t>
      </w:r>
      <w:r w:rsidR="00413179">
        <w:rPr>
          <w:rFonts w:ascii="Arial" w:hAnsi="Arial" w:cs="Arial"/>
          <w:sz w:val="24"/>
          <w:szCs w:val="24"/>
        </w:rPr>
        <w:t>9</w:t>
      </w:r>
      <w:r w:rsidRPr="003660B5">
        <w:rPr>
          <w:rFonts w:ascii="Arial" w:hAnsi="Arial" w:cs="Arial"/>
          <w:sz w:val="24"/>
          <w:szCs w:val="24"/>
        </w:rPr>
        <w:t xml:space="preserve"> e nas obrigações firmadas neste </w:t>
      </w:r>
      <w:r w:rsidR="00C80829">
        <w:rPr>
          <w:rFonts w:ascii="Arial" w:hAnsi="Arial" w:cs="Arial"/>
          <w:sz w:val="24"/>
          <w:szCs w:val="24"/>
        </w:rPr>
        <w:t>Contrato de Patrocínio</w:t>
      </w:r>
      <w:r w:rsidRPr="003660B5">
        <w:rPr>
          <w:rFonts w:ascii="Arial" w:hAnsi="Arial" w:cs="Arial"/>
          <w:sz w:val="24"/>
          <w:szCs w:val="24"/>
        </w:rPr>
        <w:t xml:space="preserve">. </w:t>
      </w:r>
    </w:p>
    <w:p w:rsidR="00701EBC" w:rsidRPr="003660B5" w:rsidRDefault="00701EBC" w:rsidP="00701EBC">
      <w:pPr>
        <w:jc w:val="both"/>
        <w:rPr>
          <w:rFonts w:ascii="Arial" w:hAnsi="Arial" w:cs="Arial"/>
          <w:sz w:val="24"/>
          <w:szCs w:val="24"/>
        </w:rPr>
      </w:pPr>
    </w:p>
    <w:p w:rsidR="00C67955" w:rsidRDefault="00C67955" w:rsidP="00701EBC">
      <w:pPr>
        <w:jc w:val="both"/>
        <w:rPr>
          <w:rFonts w:ascii="Arial" w:hAnsi="Arial" w:cs="Arial"/>
          <w:sz w:val="24"/>
          <w:szCs w:val="24"/>
        </w:rPr>
      </w:pPr>
    </w:p>
    <w:p w:rsidR="00C67955" w:rsidRDefault="00C67955" w:rsidP="00701EBC">
      <w:pPr>
        <w:jc w:val="both"/>
        <w:rPr>
          <w:rFonts w:ascii="Arial" w:hAnsi="Arial" w:cs="Arial"/>
          <w:sz w:val="24"/>
          <w:szCs w:val="24"/>
        </w:rPr>
      </w:pPr>
    </w:p>
    <w:p w:rsidR="00C67955" w:rsidRDefault="00C67955"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QUINTA. São obrigações da PATROCINADORA: </w:t>
      </w:r>
    </w:p>
    <w:p w:rsidR="00701EBC" w:rsidRPr="003660B5" w:rsidRDefault="00701EBC" w:rsidP="00701EBC">
      <w:pPr>
        <w:jc w:val="both"/>
        <w:rPr>
          <w:rFonts w:ascii="Arial" w:hAnsi="Arial" w:cs="Arial"/>
          <w:sz w:val="24"/>
          <w:szCs w:val="24"/>
        </w:rPr>
      </w:pPr>
      <w:r w:rsidRPr="003660B5">
        <w:rPr>
          <w:rFonts w:ascii="Arial" w:hAnsi="Arial" w:cs="Arial"/>
          <w:sz w:val="24"/>
          <w:szCs w:val="24"/>
        </w:rPr>
        <w:t>I – Assumir integral e exclusivamente toda a responsabilidade no que diz respeito às obrigações fiscais, trabalhistas, previdenciárias e todos os demais encargos que porventura venham a incidir sobre o objeto deste instrumento.</w:t>
      </w:r>
    </w:p>
    <w:p w:rsidR="00701EBC" w:rsidRPr="003660B5" w:rsidRDefault="00701EBC" w:rsidP="00701EBC">
      <w:pPr>
        <w:jc w:val="both"/>
        <w:rPr>
          <w:rFonts w:ascii="Arial" w:hAnsi="Arial" w:cs="Arial"/>
          <w:sz w:val="24"/>
          <w:szCs w:val="24"/>
        </w:rPr>
      </w:pPr>
      <w:r w:rsidRPr="003660B5">
        <w:rPr>
          <w:rFonts w:ascii="Arial" w:hAnsi="Arial" w:cs="Arial"/>
          <w:sz w:val="24"/>
          <w:szCs w:val="24"/>
        </w:rPr>
        <w:t>II – Assumir integral responsabilidade pelos danos que causar ao MUNICÍPIO ou a terceiros, por si ou por seus sucessores e representantes na entrega do objeto deste Termo de Parceria, isentando o MUNICÍPIO de toda e qualquer reclamação que possa surgir em decorrência dos mesmos.</w:t>
      </w: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III – Cumprir integralmente as condições estabelecidas neste </w:t>
      </w:r>
      <w:r w:rsidR="00081124">
        <w:rPr>
          <w:rFonts w:ascii="Arial" w:hAnsi="Arial" w:cs="Arial"/>
          <w:sz w:val="24"/>
          <w:szCs w:val="24"/>
        </w:rPr>
        <w:t>Contrato de Patrocínio</w:t>
      </w:r>
      <w:r w:rsidRPr="003660B5">
        <w:rPr>
          <w:rFonts w:ascii="Arial" w:hAnsi="Arial" w:cs="Arial"/>
          <w:sz w:val="24"/>
          <w:szCs w:val="24"/>
        </w:rPr>
        <w:t>.</w:t>
      </w:r>
    </w:p>
    <w:p w:rsidR="00701EBC" w:rsidRPr="003660B5" w:rsidRDefault="00701EBC" w:rsidP="00701EBC">
      <w:pPr>
        <w:jc w:val="both"/>
        <w:rPr>
          <w:rFonts w:ascii="Arial" w:hAnsi="Arial" w:cs="Arial"/>
          <w:sz w:val="24"/>
          <w:szCs w:val="24"/>
        </w:rPr>
      </w:pPr>
      <w:r w:rsidRPr="003660B5">
        <w:rPr>
          <w:rFonts w:ascii="Arial" w:hAnsi="Arial" w:cs="Arial"/>
          <w:sz w:val="24"/>
          <w:szCs w:val="24"/>
        </w:rPr>
        <w:t>IV – Efetuar a entrega do material nos locais indicados pelo INSTITUTO MUNICIPAL DE TURISMO até o dia 20/11/201</w:t>
      </w:r>
      <w:r w:rsidR="003A6A03">
        <w:rPr>
          <w:rFonts w:ascii="Arial" w:hAnsi="Arial" w:cs="Arial"/>
          <w:sz w:val="24"/>
          <w:szCs w:val="24"/>
        </w:rPr>
        <w:t>9</w:t>
      </w:r>
      <w:r w:rsidRPr="003660B5">
        <w:rPr>
          <w:rFonts w:ascii="Arial" w:hAnsi="Arial" w:cs="Arial"/>
          <w:sz w:val="24"/>
          <w:szCs w:val="24"/>
        </w:rPr>
        <w:t xml:space="preserve"> livre de quaisquer outros encargos sejam fretes, carretos, taxa de descargas ou embalagens, acompanhado das Notas Fiscais correspondentes. </w:t>
      </w:r>
    </w:p>
    <w:p w:rsidR="00701EBC" w:rsidRDefault="00701EBC" w:rsidP="00701EBC">
      <w:pPr>
        <w:jc w:val="both"/>
        <w:rPr>
          <w:rFonts w:ascii="Arial" w:hAnsi="Arial" w:cs="Arial"/>
          <w:sz w:val="24"/>
          <w:szCs w:val="24"/>
        </w:rPr>
      </w:pPr>
      <w:r w:rsidRPr="003660B5">
        <w:rPr>
          <w:rFonts w:ascii="Arial" w:hAnsi="Arial" w:cs="Arial"/>
          <w:sz w:val="24"/>
          <w:szCs w:val="24"/>
        </w:rPr>
        <w:t>V – Fornecer os itens de acordo com as especificações constantes no presente instrumento, dentro da validade e em perfeitas condições de uso.</w:t>
      </w:r>
    </w:p>
    <w:p w:rsidR="00BD255D" w:rsidRPr="00BD255D" w:rsidRDefault="00BD255D" w:rsidP="00701EBC">
      <w:pPr>
        <w:jc w:val="both"/>
        <w:rPr>
          <w:rFonts w:ascii="Arial" w:hAnsi="Arial" w:cs="Arial"/>
          <w:i/>
          <w:sz w:val="24"/>
          <w:szCs w:val="24"/>
        </w:rPr>
      </w:pPr>
      <w:r>
        <w:rPr>
          <w:rFonts w:ascii="Arial" w:hAnsi="Arial" w:cs="Arial"/>
          <w:sz w:val="24"/>
          <w:szCs w:val="24"/>
        </w:rPr>
        <w:t>VI – Providenciar a desmontagem das estruturas logo após o encerramento de calendário da atração ou decoração. Quando evento, logo após o encerramento da última data de exibição. Quando decoração, a desmontagem deverá ser realizada no dia 07 de janeiro</w:t>
      </w:r>
      <w:r w:rsidR="001C2FD3">
        <w:rPr>
          <w:rFonts w:ascii="Arial" w:hAnsi="Arial" w:cs="Arial"/>
          <w:sz w:val="24"/>
          <w:szCs w:val="24"/>
        </w:rPr>
        <w:t xml:space="preserve"> de 2020</w:t>
      </w:r>
      <w:r>
        <w:rPr>
          <w:rFonts w:ascii="Arial" w:hAnsi="Arial" w:cs="Arial"/>
          <w:sz w:val="24"/>
          <w:szCs w:val="24"/>
        </w:rPr>
        <w:t>, ultrapassando, em no máximo, dois dias, de acordo com a complexidade da estrutura.</w:t>
      </w:r>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CLÁUSULA SEXTA. São obrigações do MUNICÍPIO:</w:t>
      </w:r>
    </w:p>
    <w:p w:rsidR="00701EBC" w:rsidRPr="003660B5" w:rsidRDefault="00701EBC" w:rsidP="00701EBC">
      <w:pPr>
        <w:jc w:val="both"/>
        <w:rPr>
          <w:rFonts w:ascii="Arial" w:hAnsi="Arial" w:cs="Arial"/>
          <w:sz w:val="24"/>
          <w:szCs w:val="24"/>
        </w:rPr>
      </w:pPr>
      <w:r w:rsidRPr="003660B5">
        <w:rPr>
          <w:rFonts w:ascii="Arial" w:hAnsi="Arial" w:cs="Arial"/>
          <w:sz w:val="24"/>
          <w:szCs w:val="24"/>
        </w:rPr>
        <w:t>I – Acompanhar, fiscalizar, controlar o recebimento, ficando também responsável pela validação do objeto entregue pela PATROCINADORA;</w:t>
      </w:r>
    </w:p>
    <w:p w:rsidR="00701EBC" w:rsidRPr="003660B5" w:rsidRDefault="00701EBC" w:rsidP="00701EBC">
      <w:pPr>
        <w:jc w:val="both"/>
        <w:rPr>
          <w:rFonts w:ascii="Arial" w:hAnsi="Arial" w:cs="Arial"/>
          <w:sz w:val="24"/>
          <w:szCs w:val="24"/>
        </w:rPr>
      </w:pPr>
      <w:r w:rsidRPr="003660B5">
        <w:rPr>
          <w:rFonts w:ascii="Arial" w:hAnsi="Arial" w:cs="Arial"/>
          <w:sz w:val="24"/>
          <w:szCs w:val="24"/>
        </w:rPr>
        <w:t>II – Conferir e controlar os itens fornecidos</w:t>
      </w:r>
      <w:r w:rsidR="00E91C7A">
        <w:rPr>
          <w:rFonts w:ascii="Arial" w:hAnsi="Arial" w:cs="Arial"/>
          <w:sz w:val="24"/>
          <w:szCs w:val="24"/>
        </w:rPr>
        <w:t xml:space="preserve">, </w:t>
      </w:r>
      <w:r w:rsidR="00E91C7A" w:rsidRPr="005E6298">
        <w:rPr>
          <w:rFonts w:ascii="Arial" w:hAnsi="Arial" w:cs="Arial"/>
          <w:sz w:val="24"/>
          <w:szCs w:val="24"/>
        </w:rPr>
        <w:t xml:space="preserve">além de auxiliar </w:t>
      </w:r>
      <w:r w:rsidR="00E91C7A">
        <w:rPr>
          <w:rFonts w:ascii="Arial" w:hAnsi="Arial" w:cs="Arial"/>
          <w:sz w:val="24"/>
          <w:szCs w:val="24"/>
        </w:rPr>
        <w:t>nas liberações necessárias juntos aos órgãos municipais, desde que apresentados todos os documentos necessários pelo PATROCINADOR</w:t>
      </w:r>
      <w:r w:rsidRPr="003660B5">
        <w:rPr>
          <w:rFonts w:ascii="Arial" w:hAnsi="Arial" w:cs="Arial"/>
          <w:sz w:val="24"/>
          <w:szCs w:val="24"/>
        </w:rPr>
        <w:t>;</w:t>
      </w:r>
    </w:p>
    <w:p w:rsidR="003425A3" w:rsidRDefault="003425A3"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II</w:t>
      </w:r>
      <w:r w:rsidR="003660B5">
        <w:rPr>
          <w:rFonts w:ascii="Arial" w:hAnsi="Arial" w:cs="Arial"/>
          <w:sz w:val="24"/>
          <w:szCs w:val="24"/>
        </w:rPr>
        <w:t>I</w:t>
      </w:r>
      <w:r w:rsidRPr="003660B5">
        <w:rPr>
          <w:rFonts w:ascii="Arial" w:hAnsi="Arial" w:cs="Arial"/>
          <w:sz w:val="24"/>
          <w:szCs w:val="24"/>
        </w:rPr>
        <w:t xml:space="preserve"> – Fornecer a qualquer tempo e com a máxima presteza, mediante solicitação escrita da PATROCINADORA, ressalvados os casos de urgência, informações adicionais para dirimir dúvidas e orientá-la em todos os casos omissos do presente Termo;</w:t>
      </w:r>
    </w:p>
    <w:p w:rsidR="00701EBC" w:rsidRPr="003660B5" w:rsidRDefault="00701EBC" w:rsidP="00701EBC">
      <w:pPr>
        <w:jc w:val="both"/>
        <w:rPr>
          <w:rFonts w:ascii="Arial" w:hAnsi="Arial" w:cs="Arial"/>
          <w:sz w:val="24"/>
          <w:szCs w:val="24"/>
        </w:rPr>
      </w:pPr>
      <w:r w:rsidRPr="003660B5">
        <w:rPr>
          <w:rFonts w:ascii="Arial" w:hAnsi="Arial" w:cs="Arial"/>
          <w:sz w:val="24"/>
          <w:szCs w:val="24"/>
        </w:rPr>
        <w:t>IV – Notificar por escrito a PATROCINADORA se verificado qualquer problema no objeto patrocinado.  Poderá ser ordenada a suspensão da entrega, a contar da entrega da notificação, não for atendida a reclamação, sem prejuízo das penalidades a que ficar sujeita;</w:t>
      </w:r>
    </w:p>
    <w:p w:rsidR="00701EBC" w:rsidRPr="003660B5" w:rsidRDefault="00701EBC" w:rsidP="00701EBC">
      <w:pPr>
        <w:jc w:val="both"/>
        <w:rPr>
          <w:rFonts w:ascii="Arial" w:hAnsi="Arial" w:cs="Arial"/>
          <w:sz w:val="24"/>
          <w:szCs w:val="24"/>
        </w:rPr>
      </w:pPr>
      <w:r w:rsidRPr="003660B5">
        <w:rPr>
          <w:rFonts w:ascii="Arial" w:hAnsi="Arial" w:cs="Arial"/>
          <w:sz w:val="24"/>
          <w:szCs w:val="24"/>
        </w:rPr>
        <w:t>V – Proibir a autorização de serviços (divulgação da marca) a outras empresas se estiver em desacordo com o Edital de Patrocínio.</w:t>
      </w:r>
    </w:p>
    <w:p w:rsidR="00701EBC"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SÉTIMA. Ao celebrar o presente </w:t>
      </w:r>
      <w:r w:rsidR="00771204">
        <w:rPr>
          <w:rFonts w:ascii="Arial" w:hAnsi="Arial" w:cs="Arial"/>
          <w:sz w:val="24"/>
          <w:szCs w:val="24"/>
        </w:rPr>
        <w:t>contrato</w:t>
      </w:r>
      <w:r w:rsidRPr="003660B5">
        <w:rPr>
          <w:rFonts w:ascii="Arial" w:hAnsi="Arial" w:cs="Arial"/>
          <w:sz w:val="24"/>
          <w:szCs w:val="24"/>
        </w:rPr>
        <w:t>, declara a PATROCINADORA não possuir em seu quadro de pessoal, empregado(s) com menos de 18 (dezoito) anos em trabalho noturno, perigoso ou insalubre, nem com menos de 16 (dezesseis) anos em qualquer trabalho, salvo, na condição de aprendiz, no termos do inciso XXXIII do art. 7º da Constituição Federal de 1988 (Lei nº 9.854/99).</w:t>
      </w:r>
    </w:p>
    <w:p w:rsidR="00701EBC" w:rsidRPr="003660B5" w:rsidRDefault="00701EBC" w:rsidP="00701EBC">
      <w:pPr>
        <w:jc w:val="both"/>
        <w:rPr>
          <w:rFonts w:ascii="Arial" w:hAnsi="Arial" w:cs="Arial"/>
          <w:sz w:val="24"/>
          <w:szCs w:val="24"/>
        </w:rPr>
      </w:pPr>
    </w:p>
    <w:p w:rsidR="00701EBC" w:rsidRDefault="00701EBC" w:rsidP="00701EBC">
      <w:pPr>
        <w:jc w:val="both"/>
        <w:rPr>
          <w:rFonts w:ascii="Arial" w:hAnsi="Arial" w:cs="Arial"/>
          <w:sz w:val="24"/>
          <w:szCs w:val="24"/>
        </w:rPr>
      </w:pPr>
      <w:r w:rsidRPr="003660B5">
        <w:rPr>
          <w:rFonts w:ascii="Arial" w:hAnsi="Arial" w:cs="Arial"/>
          <w:sz w:val="24"/>
          <w:szCs w:val="24"/>
        </w:rPr>
        <w:t>CLÁUSULA OITAVA. A PATROCINADORA será penalizada nas seguintes hipóteses:</w:t>
      </w:r>
    </w:p>
    <w:p w:rsidR="00EB603D" w:rsidRPr="003660B5" w:rsidRDefault="00EB603D" w:rsidP="00EB603D">
      <w:pPr>
        <w:jc w:val="both"/>
        <w:rPr>
          <w:rFonts w:ascii="Arial" w:hAnsi="Arial" w:cs="Arial"/>
          <w:sz w:val="24"/>
          <w:szCs w:val="24"/>
        </w:rPr>
      </w:pPr>
      <w:r>
        <w:rPr>
          <w:rFonts w:ascii="Arial" w:hAnsi="Arial" w:cs="Arial"/>
          <w:sz w:val="24"/>
          <w:szCs w:val="24"/>
        </w:rPr>
        <w:t>I</w:t>
      </w:r>
      <w:r w:rsidR="001816B2">
        <w:rPr>
          <w:rFonts w:ascii="Arial" w:hAnsi="Arial" w:cs="Arial"/>
          <w:sz w:val="24"/>
          <w:szCs w:val="24"/>
        </w:rPr>
        <w:t xml:space="preserve"> –</w:t>
      </w:r>
      <w:r w:rsidR="00400D74">
        <w:rPr>
          <w:rFonts w:ascii="Arial" w:hAnsi="Arial" w:cs="Arial"/>
          <w:sz w:val="24"/>
          <w:szCs w:val="24"/>
        </w:rPr>
        <w:t xml:space="preserve"> </w:t>
      </w:r>
      <w:r w:rsidRPr="003660B5">
        <w:rPr>
          <w:rFonts w:ascii="Arial" w:hAnsi="Arial" w:cs="Arial"/>
          <w:sz w:val="24"/>
          <w:szCs w:val="24"/>
        </w:rPr>
        <w:t>Descumprimento das exigências previstas neste instrumento, sendo oportunizado o contraditório e a ampla defesa;</w:t>
      </w:r>
    </w:p>
    <w:p w:rsidR="00EB603D" w:rsidRPr="003660B5" w:rsidRDefault="00EB603D" w:rsidP="00EB603D">
      <w:pPr>
        <w:jc w:val="both"/>
        <w:rPr>
          <w:rFonts w:ascii="Arial" w:hAnsi="Arial" w:cs="Arial"/>
          <w:sz w:val="24"/>
          <w:szCs w:val="24"/>
        </w:rPr>
      </w:pPr>
      <w:r>
        <w:rPr>
          <w:rFonts w:ascii="Arial" w:hAnsi="Arial" w:cs="Arial"/>
          <w:sz w:val="24"/>
          <w:szCs w:val="24"/>
        </w:rPr>
        <w:t>II</w:t>
      </w:r>
      <w:r w:rsidR="001816B2">
        <w:rPr>
          <w:rFonts w:ascii="Arial" w:hAnsi="Arial" w:cs="Arial"/>
          <w:sz w:val="24"/>
          <w:szCs w:val="24"/>
        </w:rPr>
        <w:t xml:space="preserve"> –</w:t>
      </w:r>
      <w:r w:rsidR="00400D74">
        <w:rPr>
          <w:rFonts w:ascii="Arial" w:hAnsi="Arial" w:cs="Arial"/>
          <w:sz w:val="24"/>
          <w:szCs w:val="24"/>
        </w:rPr>
        <w:t xml:space="preserve"> </w:t>
      </w:r>
      <w:r>
        <w:rPr>
          <w:rFonts w:ascii="Arial" w:hAnsi="Arial" w:cs="Arial"/>
          <w:sz w:val="24"/>
          <w:szCs w:val="24"/>
        </w:rPr>
        <w:t>Em caso de n</w:t>
      </w:r>
      <w:r w:rsidRPr="003660B5">
        <w:rPr>
          <w:rFonts w:ascii="Arial" w:hAnsi="Arial" w:cs="Arial"/>
          <w:sz w:val="24"/>
          <w:szCs w:val="24"/>
        </w:rPr>
        <w:t>egligência, imprudência ou imperícia, devidamente comprovada.</w:t>
      </w:r>
    </w:p>
    <w:p w:rsidR="003425A3" w:rsidRDefault="003425A3" w:rsidP="00EB603D">
      <w:pPr>
        <w:jc w:val="both"/>
        <w:rPr>
          <w:rFonts w:ascii="Arial" w:hAnsi="Arial" w:cs="Arial"/>
          <w:sz w:val="24"/>
          <w:szCs w:val="24"/>
        </w:rPr>
      </w:pPr>
    </w:p>
    <w:p w:rsidR="003425A3" w:rsidRDefault="003425A3" w:rsidP="00EB603D">
      <w:pPr>
        <w:jc w:val="both"/>
        <w:rPr>
          <w:rFonts w:ascii="Arial" w:hAnsi="Arial" w:cs="Arial"/>
          <w:sz w:val="24"/>
          <w:szCs w:val="24"/>
        </w:rPr>
      </w:pPr>
    </w:p>
    <w:p w:rsidR="003425A3" w:rsidRDefault="003425A3" w:rsidP="00EB603D">
      <w:pPr>
        <w:jc w:val="both"/>
        <w:rPr>
          <w:rFonts w:ascii="Arial" w:hAnsi="Arial" w:cs="Arial"/>
          <w:sz w:val="24"/>
          <w:szCs w:val="24"/>
        </w:rPr>
      </w:pPr>
    </w:p>
    <w:p w:rsidR="003425A3" w:rsidRDefault="003425A3" w:rsidP="00EB603D">
      <w:pPr>
        <w:jc w:val="both"/>
        <w:rPr>
          <w:rFonts w:ascii="Arial" w:hAnsi="Arial" w:cs="Arial"/>
          <w:sz w:val="24"/>
          <w:szCs w:val="24"/>
        </w:rPr>
      </w:pPr>
    </w:p>
    <w:p w:rsidR="003425A3" w:rsidRDefault="003425A3" w:rsidP="00EB603D">
      <w:pPr>
        <w:jc w:val="both"/>
        <w:rPr>
          <w:rFonts w:ascii="Arial" w:hAnsi="Arial" w:cs="Arial"/>
          <w:sz w:val="24"/>
          <w:szCs w:val="24"/>
        </w:rPr>
      </w:pPr>
    </w:p>
    <w:p w:rsidR="00EB603D" w:rsidRPr="003660B5" w:rsidRDefault="00EB603D" w:rsidP="00EB603D">
      <w:pPr>
        <w:jc w:val="both"/>
        <w:rPr>
          <w:rFonts w:ascii="Arial" w:hAnsi="Arial" w:cs="Arial"/>
          <w:sz w:val="24"/>
          <w:szCs w:val="24"/>
        </w:rPr>
      </w:pPr>
      <w:r>
        <w:rPr>
          <w:rFonts w:ascii="Arial" w:hAnsi="Arial" w:cs="Arial"/>
          <w:sz w:val="24"/>
          <w:szCs w:val="24"/>
        </w:rPr>
        <w:t>III</w:t>
      </w:r>
      <w:r w:rsidR="001816B2">
        <w:rPr>
          <w:rFonts w:ascii="Arial" w:hAnsi="Arial" w:cs="Arial"/>
          <w:sz w:val="24"/>
          <w:szCs w:val="24"/>
        </w:rPr>
        <w:t xml:space="preserve"> –</w:t>
      </w:r>
      <w:r w:rsidR="00400D74">
        <w:rPr>
          <w:rFonts w:ascii="Arial" w:hAnsi="Arial" w:cs="Arial"/>
          <w:sz w:val="24"/>
          <w:szCs w:val="24"/>
        </w:rPr>
        <w:t xml:space="preserve"> </w:t>
      </w:r>
      <w:r w:rsidRPr="003660B5">
        <w:rPr>
          <w:rFonts w:ascii="Arial" w:hAnsi="Arial" w:cs="Arial"/>
          <w:sz w:val="24"/>
          <w:szCs w:val="24"/>
        </w:rPr>
        <w:t>Se a PATROCINADORA deixar de executar/entregar o objeto e/ou deixar de prestar os serviços por qualquer motivo dentro do prazo exigido, apresentá-lo fora das especificações e condições predeterminadas, ou ainda em qualquer outra hipótese de inexecução parcial ou total do termo de patrocínio, poderão ser aplicadas as seguintes penalidades, independente de outras previstas em lei, facultada defesa prévia do interessado, poderão ser aplicadas as seguintes penalidades, facultada a defesa prévia da PATROCINADORA, no prazo legal, contados da notificação:</w:t>
      </w:r>
    </w:p>
    <w:p w:rsidR="00EB603D" w:rsidRPr="003660B5" w:rsidRDefault="00EB603D" w:rsidP="00EB603D">
      <w:pPr>
        <w:jc w:val="both"/>
        <w:rPr>
          <w:rFonts w:ascii="Arial" w:hAnsi="Arial" w:cs="Arial"/>
          <w:sz w:val="24"/>
          <w:szCs w:val="24"/>
        </w:rPr>
      </w:pPr>
      <w:r>
        <w:rPr>
          <w:rFonts w:ascii="Arial" w:hAnsi="Arial" w:cs="Arial"/>
          <w:sz w:val="24"/>
          <w:szCs w:val="24"/>
        </w:rPr>
        <w:t xml:space="preserve">a)       </w:t>
      </w:r>
      <w:r w:rsidRPr="003660B5">
        <w:rPr>
          <w:rFonts w:ascii="Arial" w:hAnsi="Arial" w:cs="Arial"/>
          <w:sz w:val="24"/>
          <w:szCs w:val="24"/>
        </w:rPr>
        <w:t xml:space="preserve">No caso de atraso injustificado na execução do objeto licitado, multa de mora de R$ </w:t>
      </w:r>
      <w:r w:rsidR="00D534EF">
        <w:rPr>
          <w:rFonts w:ascii="Arial" w:hAnsi="Arial" w:cs="Arial"/>
          <w:sz w:val="24"/>
          <w:szCs w:val="24"/>
        </w:rPr>
        <w:t>5</w:t>
      </w:r>
      <w:r w:rsidRPr="003660B5">
        <w:rPr>
          <w:rFonts w:ascii="Arial" w:hAnsi="Arial" w:cs="Arial"/>
          <w:sz w:val="24"/>
          <w:szCs w:val="24"/>
        </w:rPr>
        <w:t>00,00 ao dia até o prazo máximo de 10 (dez) dias.</w:t>
      </w:r>
    </w:p>
    <w:p w:rsidR="00EB603D" w:rsidRPr="003660B5" w:rsidRDefault="00EB603D" w:rsidP="00EB603D">
      <w:pPr>
        <w:jc w:val="both"/>
        <w:rPr>
          <w:rFonts w:ascii="Arial" w:hAnsi="Arial" w:cs="Arial"/>
          <w:sz w:val="24"/>
          <w:szCs w:val="24"/>
        </w:rPr>
      </w:pPr>
      <w:r w:rsidRPr="003660B5">
        <w:rPr>
          <w:rFonts w:ascii="Arial" w:hAnsi="Arial" w:cs="Arial"/>
          <w:sz w:val="24"/>
          <w:szCs w:val="24"/>
        </w:rPr>
        <w:t>b)</w:t>
      </w:r>
      <w:r w:rsidRPr="003660B5">
        <w:rPr>
          <w:rFonts w:ascii="Arial" w:hAnsi="Arial" w:cs="Arial"/>
          <w:sz w:val="24"/>
          <w:szCs w:val="24"/>
        </w:rPr>
        <w:tab/>
        <w:t xml:space="preserve">No caso de inexecução parcial ou total do contrato, será aplicada multa punitiva de R$ </w:t>
      </w:r>
      <w:r w:rsidR="00D534EF">
        <w:rPr>
          <w:rFonts w:ascii="Arial" w:hAnsi="Arial" w:cs="Arial"/>
          <w:sz w:val="24"/>
          <w:szCs w:val="24"/>
        </w:rPr>
        <w:t>10</w:t>
      </w:r>
      <w:r w:rsidRPr="003660B5">
        <w:rPr>
          <w:rFonts w:ascii="Arial" w:hAnsi="Arial" w:cs="Arial"/>
          <w:sz w:val="24"/>
          <w:szCs w:val="24"/>
        </w:rPr>
        <w:t>.000,00</w:t>
      </w:r>
      <w:r w:rsidR="00515EE4">
        <w:rPr>
          <w:rFonts w:ascii="Arial" w:hAnsi="Arial" w:cs="Arial"/>
          <w:sz w:val="24"/>
          <w:szCs w:val="24"/>
        </w:rPr>
        <w:t>.</w:t>
      </w:r>
    </w:p>
    <w:p w:rsidR="00EB603D" w:rsidRPr="003660B5" w:rsidRDefault="00EB603D" w:rsidP="00EB603D">
      <w:pPr>
        <w:jc w:val="both"/>
        <w:rPr>
          <w:rFonts w:ascii="Arial" w:hAnsi="Arial" w:cs="Arial"/>
          <w:sz w:val="24"/>
          <w:szCs w:val="24"/>
        </w:rPr>
      </w:pPr>
      <w:r w:rsidRPr="003660B5">
        <w:rPr>
          <w:rFonts w:ascii="Arial" w:hAnsi="Arial" w:cs="Arial"/>
          <w:sz w:val="24"/>
          <w:szCs w:val="24"/>
        </w:rPr>
        <w:t>c)</w:t>
      </w:r>
      <w:r w:rsidRPr="003660B5">
        <w:rPr>
          <w:rFonts w:ascii="Arial" w:hAnsi="Arial" w:cs="Arial"/>
          <w:sz w:val="24"/>
          <w:szCs w:val="24"/>
        </w:rPr>
        <w:tab/>
        <w:t>Suspensão temporária do direito de licitar ou contratar com a Administração, pelo prazo não superior a 02 (dois) anos, penalidade essa a ser aplicada pela autoridade competente, segundo a natureza da falta e o prejuízo causado à Administração Pública, de acordo com a Lei nº 8.666/93.</w:t>
      </w:r>
    </w:p>
    <w:p w:rsidR="00EB603D" w:rsidRDefault="00EB603D" w:rsidP="00EB603D">
      <w:pPr>
        <w:jc w:val="both"/>
        <w:rPr>
          <w:rFonts w:ascii="Arial" w:hAnsi="Arial" w:cs="Arial"/>
          <w:sz w:val="24"/>
          <w:szCs w:val="24"/>
        </w:rPr>
      </w:pPr>
      <w:r w:rsidRPr="003660B5">
        <w:rPr>
          <w:rFonts w:ascii="Arial" w:hAnsi="Arial" w:cs="Arial"/>
          <w:sz w:val="24"/>
          <w:szCs w:val="24"/>
        </w:rPr>
        <w:t>d)</w:t>
      </w:r>
      <w:r w:rsidRPr="003660B5">
        <w:rPr>
          <w:rFonts w:ascii="Arial" w:hAnsi="Arial" w:cs="Arial"/>
          <w:sz w:val="24"/>
          <w:szCs w:val="24"/>
        </w:rPr>
        <w:tab/>
        <w:t>Declaração de inidoneidade para licitar com a Administração Pública, sendo tal fato devidamente publicado Imprensa Oficial, de acordo com a Lei nº 8.666/93</w:t>
      </w:r>
    </w:p>
    <w:p w:rsidR="00EB603D" w:rsidRDefault="00EB603D" w:rsidP="00EB603D">
      <w:pPr>
        <w:jc w:val="both"/>
        <w:rPr>
          <w:rFonts w:ascii="Arial" w:hAnsi="Arial" w:cs="Arial"/>
          <w:sz w:val="24"/>
          <w:szCs w:val="24"/>
        </w:rPr>
      </w:pPr>
      <w:r>
        <w:rPr>
          <w:rFonts w:ascii="Arial" w:hAnsi="Arial" w:cs="Arial"/>
          <w:sz w:val="24"/>
          <w:szCs w:val="24"/>
        </w:rPr>
        <w:t xml:space="preserve">IV </w:t>
      </w:r>
      <w:r w:rsidR="001816B2">
        <w:rPr>
          <w:rFonts w:ascii="Arial" w:hAnsi="Arial" w:cs="Arial"/>
          <w:sz w:val="24"/>
          <w:szCs w:val="24"/>
        </w:rPr>
        <w:t>–</w:t>
      </w:r>
      <w:r>
        <w:rPr>
          <w:rFonts w:ascii="Arial" w:hAnsi="Arial" w:cs="Arial"/>
          <w:sz w:val="24"/>
          <w:szCs w:val="24"/>
        </w:rPr>
        <w:t xml:space="preserve"> Os procedimentos referentes a aplicação de penalidade </w:t>
      </w:r>
      <w:proofErr w:type="gramStart"/>
      <w:r>
        <w:rPr>
          <w:rFonts w:ascii="Arial" w:hAnsi="Arial" w:cs="Arial"/>
          <w:sz w:val="24"/>
          <w:szCs w:val="24"/>
        </w:rPr>
        <w:t>obedecerão o</w:t>
      </w:r>
      <w:proofErr w:type="gramEnd"/>
      <w:r>
        <w:rPr>
          <w:rFonts w:ascii="Arial" w:hAnsi="Arial" w:cs="Arial"/>
          <w:sz w:val="24"/>
          <w:szCs w:val="24"/>
        </w:rPr>
        <w:t xml:space="preserve"> disposto no Decreto Municipal </w:t>
      </w:r>
      <w:r w:rsidR="00C00117">
        <w:rPr>
          <w:rFonts w:ascii="Arial" w:hAnsi="Arial" w:cs="Arial"/>
          <w:sz w:val="24"/>
          <w:szCs w:val="24"/>
        </w:rPr>
        <w:t xml:space="preserve">nº </w:t>
      </w:r>
      <w:r w:rsidR="001A3F69">
        <w:rPr>
          <w:rFonts w:ascii="Arial" w:hAnsi="Arial" w:cs="Arial"/>
          <w:sz w:val="24"/>
          <w:szCs w:val="24"/>
        </w:rPr>
        <w:t>610</w:t>
      </w:r>
      <w:r>
        <w:rPr>
          <w:rFonts w:ascii="Arial" w:hAnsi="Arial" w:cs="Arial"/>
          <w:sz w:val="24"/>
          <w:szCs w:val="24"/>
        </w:rPr>
        <w:t>/201</w:t>
      </w:r>
      <w:r w:rsidR="001A3F69">
        <w:rPr>
          <w:rFonts w:ascii="Arial" w:hAnsi="Arial" w:cs="Arial"/>
          <w:sz w:val="24"/>
          <w:szCs w:val="24"/>
        </w:rPr>
        <w:t>9</w:t>
      </w:r>
      <w:r>
        <w:rPr>
          <w:rFonts w:ascii="Arial" w:hAnsi="Arial" w:cs="Arial"/>
          <w:sz w:val="24"/>
          <w:szCs w:val="24"/>
        </w:rPr>
        <w:t>.</w:t>
      </w:r>
    </w:p>
    <w:p w:rsidR="00D03825" w:rsidRDefault="00D03825"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NONA. A PATROCINADORA está sujeita a rescisão do presente </w:t>
      </w:r>
      <w:r w:rsidR="00D017EC">
        <w:rPr>
          <w:rFonts w:ascii="Arial" w:hAnsi="Arial" w:cs="Arial"/>
          <w:sz w:val="24"/>
          <w:szCs w:val="24"/>
        </w:rPr>
        <w:t>Contrato</w:t>
      </w:r>
      <w:r w:rsidRPr="003660B5">
        <w:rPr>
          <w:rFonts w:ascii="Arial" w:hAnsi="Arial" w:cs="Arial"/>
          <w:sz w:val="24"/>
          <w:szCs w:val="24"/>
        </w:rPr>
        <w:t xml:space="preserve"> de Patrocínio assim como às demais sanções previstas na Lei nº 8.666/93, quando da constatação de qualquer irregularidade na prestação dos serviços, sendo assegurados a ampla defesa e o contraditório.</w:t>
      </w: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Parágrafo Primeiro: Poderá ainda o </w:t>
      </w:r>
      <w:r w:rsidR="00D83219">
        <w:rPr>
          <w:rFonts w:ascii="Arial" w:hAnsi="Arial" w:cs="Arial"/>
          <w:sz w:val="24"/>
          <w:szCs w:val="24"/>
        </w:rPr>
        <w:t>Contrato</w:t>
      </w:r>
      <w:r w:rsidRPr="003660B5">
        <w:rPr>
          <w:rFonts w:ascii="Arial" w:hAnsi="Arial" w:cs="Arial"/>
          <w:sz w:val="24"/>
          <w:szCs w:val="24"/>
        </w:rPr>
        <w:t xml:space="preserve"> de Patrocínio ser rescindido por qualquer uma das partes, a qualquer tempo, observadas as seguintes condições: </w:t>
      </w:r>
    </w:p>
    <w:p w:rsidR="003425A3" w:rsidRDefault="003425A3"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I)</w:t>
      </w:r>
      <w:r w:rsidRPr="003660B5">
        <w:rPr>
          <w:rFonts w:ascii="Arial" w:hAnsi="Arial" w:cs="Arial"/>
          <w:sz w:val="24"/>
          <w:szCs w:val="24"/>
        </w:rPr>
        <w:tab/>
        <w:t xml:space="preserve">Na hipótese </w:t>
      </w:r>
      <w:proofErr w:type="gramStart"/>
      <w:r w:rsidRPr="003660B5">
        <w:rPr>
          <w:rFonts w:ascii="Arial" w:hAnsi="Arial" w:cs="Arial"/>
          <w:sz w:val="24"/>
          <w:szCs w:val="24"/>
        </w:rPr>
        <w:t>do</w:t>
      </w:r>
      <w:proofErr w:type="gramEnd"/>
      <w:r w:rsidRPr="003660B5">
        <w:rPr>
          <w:rFonts w:ascii="Arial" w:hAnsi="Arial" w:cs="Arial"/>
          <w:sz w:val="24"/>
          <w:szCs w:val="24"/>
        </w:rPr>
        <w:t xml:space="preserve"> Município solicitar a rescisão, deverá efetuar comunicação por escrito à PATROCINADORA, com antecedência de 15 dias a data prevista para instalação ou fornecimento dos bens solicitados, não cabendo à PATROCINADORA qualquer outra compensação ou indenização, seja a que título for; </w:t>
      </w:r>
    </w:p>
    <w:p w:rsidR="00701EBC" w:rsidRPr="003660B5" w:rsidRDefault="00701EBC" w:rsidP="00701EBC">
      <w:pPr>
        <w:jc w:val="both"/>
        <w:rPr>
          <w:rFonts w:ascii="Arial" w:hAnsi="Arial" w:cs="Arial"/>
          <w:sz w:val="24"/>
          <w:szCs w:val="24"/>
        </w:rPr>
      </w:pPr>
      <w:r w:rsidRPr="003660B5">
        <w:rPr>
          <w:rFonts w:ascii="Arial" w:hAnsi="Arial" w:cs="Arial"/>
          <w:sz w:val="24"/>
          <w:szCs w:val="24"/>
        </w:rPr>
        <w:t>II)</w:t>
      </w:r>
      <w:r w:rsidRPr="003660B5">
        <w:rPr>
          <w:rFonts w:ascii="Arial" w:hAnsi="Arial" w:cs="Arial"/>
          <w:sz w:val="24"/>
          <w:szCs w:val="24"/>
        </w:rPr>
        <w:tab/>
        <w:t>Na hipótese de a PATROCINADORA solicitar a rescisão, deverá continuar fornecendo os bens a que se comprometeu por período a ser estipulado pelo MUNICÍPIO, a contar da data do recebimento da solicitação de rescisão.</w:t>
      </w:r>
    </w:p>
    <w:p w:rsidR="006E17F0" w:rsidRDefault="006E17F0"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Parágrafo Segundo: O inadimplemento de qualquer cláusula do presente Termo de Patrocínio firmado entre as partes será motivo de sua imediata rescisão, independentemente de notificação ou interpelação judicial ou extrajudicial, nos casos de: </w:t>
      </w:r>
    </w:p>
    <w:p w:rsidR="00701EBC" w:rsidRPr="003660B5" w:rsidRDefault="00701EBC" w:rsidP="00701EBC">
      <w:pPr>
        <w:jc w:val="both"/>
        <w:rPr>
          <w:rFonts w:ascii="Arial" w:hAnsi="Arial" w:cs="Arial"/>
          <w:sz w:val="24"/>
          <w:szCs w:val="24"/>
        </w:rPr>
      </w:pPr>
      <w:r w:rsidRPr="003660B5">
        <w:rPr>
          <w:rFonts w:ascii="Arial" w:hAnsi="Arial" w:cs="Arial"/>
          <w:sz w:val="24"/>
          <w:szCs w:val="24"/>
        </w:rPr>
        <w:t>I)</w:t>
      </w:r>
      <w:r w:rsidRPr="003660B5">
        <w:rPr>
          <w:rFonts w:ascii="Arial" w:hAnsi="Arial" w:cs="Arial"/>
          <w:sz w:val="24"/>
          <w:szCs w:val="24"/>
        </w:rPr>
        <w:tab/>
        <w:t>Não cumprimento das obrigações assumidas;</w:t>
      </w:r>
    </w:p>
    <w:p w:rsidR="00701EBC" w:rsidRPr="003660B5" w:rsidRDefault="00701EBC" w:rsidP="00701EBC">
      <w:pPr>
        <w:jc w:val="both"/>
        <w:rPr>
          <w:rFonts w:ascii="Arial" w:hAnsi="Arial" w:cs="Arial"/>
          <w:sz w:val="24"/>
          <w:szCs w:val="24"/>
        </w:rPr>
      </w:pPr>
      <w:r w:rsidRPr="003660B5">
        <w:rPr>
          <w:rFonts w:ascii="Arial" w:hAnsi="Arial" w:cs="Arial"/>
          <w:sz w:val="24"/>
          <w:szCs w:val="24"/>
        </w:rPr>
        <w:t>II)</w:t>
      </w:r>
      <w:r w:rsidRPr="003660B5">
        <w:rPr>
          <w:rFonts w:ascii="Arial" w:hAnsi="Arial" w:cs="Arial"/>
          <w:sz w:val="24"/>
          <w:szCs w:val="24"/>
        </w:rPr>
        <w:tab/>
        <w:t>Em caso de falência;</w:t>
      </w:r>
    </w:p>
    <w:p w:rsidR="00701EBC" w:rsidRPr="003660B5" w:rsidRDefault="00701EBC" w:rsidP="00701EBC">
      <w:pPr>
        <w:jc w:val="both"/>
        <w:rPr>
          <w:rFonts w:ascii="Arial" w:hAnsi="Arial" w:cs="Arial"/>
          <w:sz w:val="24"/>
          <w:szCs w:val="24"/>
        </w:rPr>
      </w:pPr>
      <w:r w:rsidRPr="003660B5">
        <w:rPr>
          <w:rFonts w:ascii="Arial" w:hAnsi="Arial" w:cs="Arial"/>
          <w:sz w:val="24"/>
          <w:szCs w:val="24"/>
        </w:rPr>
        <w:t>III)</w:t>
      </w:r>
      <w:r w:rsidRPr="003660B5">
        <w:rPr>
          <w:rFonts w:ascii="Arial" w:hAnsi="Arial" w:cs="Arial"/>
          <w:sz w:val="24"/>
          <w:szCs w:val="24"/>
        </w:rPr>
        <w:tab/>
        <w:t>Em caso de transferência do contrato a terceiros, no todo ou em parte, sem a prévia e expressa anuência do INSTITUO MUNICIPAL DE TURISMO.</w:t>
      </w:r>
    </w:p>
    <w:p w:rsidR="00701EBC" w:rsidRPr="003660B5" w:rsidRDefault="00701EBC" w:rsidP="00701EBC">
      <w:pPr>
        <w:jc w:val="both"/>
        <w:rPr>
          <w:rFonts w:ascii="Arial" w:hAnsi="Arial" w:cs="Arial"/>
          <w:sz w:val="24"/>
          <w:szCs w:val="24"/>
        </w:rPr>
      </w:pPr>
      <w:r w:rsidRPr="003660B5">
        <w:rPr>
          <w:rFonts w:ascii="Arial" w:hAnsi="Arial" w:cs="Arial"/>
          <w:sz w:val="24"/>
          <w:szCs w:val="24"/>
        </w:rPr>
        <w:t>IV)</w:t>
      </w:r>
      <w:r w:rsidRPr="003660B5">
        <w:rPr>
          <w:rFonts w:ascii="Arial" w:hAnsi="Arial" w:cs="Arial"/>
          <w:sz w:val="24"/>
          <w:szCs w:val="24"/>
        </w:rPr>
        <w:tab/>
        <w:t xml:space="preserve"> Na interrupção do fornecimento dos bens sem justo motivo aceito pelo INSTITUTO MUNICIPAL DE TURISMO.</w:t>
      </w:r>
    </w:p>
    <w:p w:rsidR="00515EE4" w:rsidRDefault="00515EE4"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CLÁUSULA DÉCIMA. O INSTITUTO MUNICIPAL DE TURISMO se reserva o direito de rejeitar no todo ou em parte a publicidade ofertada pela PATROCINADORA, se estiver em desacordo com o presente </w:t>
      </w:r>
      <w:r w:rsidR="00B639D5">
        <w:rPr>
          <w:rFonts w:ascii="Arial" w:hAnsi="Arial" w:cs="Arial"/>
          <w:sz w:val="24"/>
          <w:szCs w:val="24"/>
        </w:rPr>
        <w:t>Contrato</w:t>
      </w:r>
      <w:r w:rsidRPr="003660B5">
        <w:rPr>
          <w:rFonts w:ascii="Arial" w:hAnsi="Arial" w:cs="Arial"/>
          <w:sz w:val="24"/>
          <w:szCs w:val="24"/>
        </w:rPr>
        <w:t xml:space="preserve"> de Patrocínio.</w:t>
      </w:r>
    </w:p>
    <w:p w:rsidR="00515EE4" w:rsidRDefault="00515EE4" w:rsidP="00701EBC">
      <w:pPr>
        <w:jc w:val="both"/>
        <w:rPr>
          <w:rFonts w:ascii="Arial" w:hAnsi="Arial" w:cs="Arial"/>
          <w:sz w:val="24"/>
          <w:szCs w:val="24"/>
        </w:rPr>
      </w:pPr>
    </w:p>
    <w:p w:rsidR="00701EBC" w:rsidRDefault="00701EBC" w:rsidP="00701EBC">
      <w:pPr>
        <w:jc w:val="both"/>
        <w:rPr>
          <w:rFonts w:ascii="Arial" w:hAnsi="Arial" w:cs="Arial"/>
          <w:sz w:val="24"/>
          <w:szCs w:val="24"/>
        </w:rPr>
      </w:pPr>
      <w:r w:rsidRPr="003660B5">
        <w:rPr>
          <w:rFonts w:ascii="Arial" w:hAnsi="Arial" w:cs="Arial"/>
          <w:sz w:val="24"/>
          <w:szCs w:val="24"/>
        </w:rPr>
        <w:t xml:space="preserve">CLÁUSULA DÉCIMA PRIMEIRA. Ficam designados como gestor e suplente do presente </w:t>
      </w:r>
      <w:r w:rsidR="00434592">
        <w:rPr>
          <w:rFonts w:ascii="Arial" w:hAnsi="Arial" w:cs="Arial"/>
          <w:sz w:val="24"/>
          <w:szCs w:val="24"/>
        </w:rPr>
        <w:t>contrato</w:t>
      </w:r>
      <w:r w:rsidRPr="003660B5">
        <w:rPr>
          <w:rFonts w:ascii="Arial" w:hAnsi="Arial" w:cs="Arial"/>
          <w:sz w:val="24"/>
          <w:szCs w:val="24"/>
        </w:rPr>
        <w:t xml:space="preserve">, respectivamente, os servidores </w:t>
      </w:r>
      <w:proofErr w:type="spellStart"/>
      <w:r w:rsidR="00515EE4">
        <w:rPr>
          <w:rFonts w:ascii="Arial" w:hAnsi="Arial" w:cs="Arial"/>
          <w:sz w:val="24"/>
          <w:szCs w:val="24"/>
        </w:rPr>
        <w:t>xxxxxxxxxxxx</w:t>
      </w:r>
      <w:proofErr w:type="spellEnd"/>
      <w:r w:rsidR="00515EE4">
        <w:rPr>
          <w:rFonts w:ascii="Arial" w:hAnsi="Arial" w:cs="Arial"/>
          <w:sz w:val="24"/>
          <w:szCs w:val="24"/>
        </w:rPr>
        <w:t xml:space="preserve">, matrícula </w:t>
      </w:r>
      <w:r w:rsidR="00A20CC2">
        <w:rPr>
          <w:rFonts w:ascii="Arial" w:hAnsi="Arial" w:cs="Arial"/>
          <w:sz w:val="24"/>
          <w:szCs w:val="24"/>
        </w:rPr>
        <w:t xml:space="preserve">e </w:t>
      </w:r>
      <w:proofErr w:type="spellStart"/>
      <w:r w:rsidR="00A20CC2">
        <w:rPr>
          <w:rFonts w:ascii="Arial" w:hAnsi="Arial" w:cs="Arial"/>
          <w:sz w:val="24"/>
          <w:szCs w:val="24"/>
        </w:rPr>
        <w:t>xxxxxxxxxx</w:t>
      </w:r>
      <w:proofErr w:type="spellEnd"/>
      <w:r w:rsidR="00A20CC2">
        <w:rPr>
          <w:rFonts w:ascii="Arial" w:hAnsi="Arial" w:cs="Arial"/>
          <w:sz w:val="24"/>
          <w:szCs w:val="24"/>
        </w:rPr>
        <w:t>, matricula.</w:t>
      </w:r>
    </w:p>
    <w:p w:rsidR="00FC1974" w:rsidRPr="003660B5" w:rsidRDefault="00FC1974" w:rsidP="00701EBC">
      <w:pPr>
        <w:jc w:val="both"/>
        <w:rPr>
          <w:rFonts w:ascii="Arial" w:hAnsi="Arial" w:cs="Arial"/>
          <w:sz w:val="24"/>
          <w:szCs w:val="24"/>
        </w:rPr>
      </w:pPr>
    </w:p>
    <w:p w:rsidR="003425A3" w:rsidRDefault="003425A3" w:rsidP="00701EBC">
      <w:pPr>
        <w:jc w:val="both"/>
        <w:rPr>
          <w:rFonts w:ascii="Arial" w:hAnsi="Arial" w:cs="Arial"/>
          <w:sz w:val="24"/>
          <w:szCs w:val="24"/>
        </w:rPr>
      </w:pPr>
    </w:p>
    <w:p w:rsidR="00701EBC" w:rsidRDefault="00701EBC" w:rsidP="00701EBC">
      <w:pPr>
        <w:jc w:val="both"/>
        <w:rPr>
          <w:rFonts w:ascii="Arial" w:hAnsi="Arial" w:cs="Arial"/>
          <w:sz w:val="24"/>
          <w:szCs w:val="24"/>
        </w:rPr>
      </w:pPr>
      <w:r w:rsidRPr="003660B5">
        <w:rPr>
          <w:rFonts w:ascii="Arial" w:hAnsi="Arial" w:cs="Arial"/>
          <w:sz w:val="24"/>
          <w:szCs w:val="24"/>
        </w:rPr>
        <w:t xml:space="preserve">CLÁUSULA DÉCIMA SEGUNDA. Fica eleito o Foro Central da Comarca da Região Metropolitana de Curitiba para dirimir quaisquer dúvidas ou questões decorrentes do presente </w:t>
      </w:r>
      <w:r w:rsidR="00677E3B">
        <w:rPr>
          <w:rFonts w:ascii="Arial" w:hAnsi="Arial" w:cs="Arial"/>
          <w:sz w:val="24"/>
          <w:szCs w:val="24"/>
        </w:rPr>
        <w:t>Contrato</w:t>
      </w:r>
      <w:r w:rsidRPr="003660B5">
        <w:rPr>
          <w:rFonts w:ascii="Arial" w:hAnsi="Arial" w:cs="Arial"/>
          <w:sz w:val="24"/>
          <w:szCs w:val="24"/>
        </w:rPr>
        <w:t xml:space="preserve"> de Patrocínio, renunciando-se a qualquer outro, por mais privilegiado que seja.</w:t>
      </w:r>
    </w:p>
    <w:p w:rsidR="00701EBC" w:rsidRPr="003660B5" w:rsidRDefault="00701EBC" w:rsidP="00701EBC">
      <w:pPr>
        <w:jc w:val="both"/>
        <w:rPr>
          <w:rFonts w:ascii="Arial" w:hAnsi="Arial" w:cs="Arial"/>
          <w:sz w:val="24"/>
          <w:szCs w:val="24"/>
        </w:rPr>
      </w:pPr>
      <w:r w:rsidRPr="003660B5">
        <w:rPr>
          <w:rFonts w:ascii="Arial" w:hAnsi="Arial" w:cs="Arial"/>
          <w:sz w:val="24"/>
          <w:szCs w:val="24"/>
        </w:rPr>
        <w:t>Por estarem justos e acordados, foi lavrado o presente instrumento, que depois de lido e achado conforme vai por todos assinado, na presença de duas testemunhas, em uma única via, de onde serão extraídas as cópias necessárias.</w:t>
      </w:r>
    </w:p>
    <w:p w:rsidR="00701EBC" w:rsidRDefault="00701EBC" w:rsidP="00701EBC">
      <w:pPr>
        <w:jc w:val="both"/>
        <w:rPr>
          <w:rFonts w:ascii="Arial" w:hAnsi="Arial" w:cs="Arial"/>
          <w:sz w:val="24"/>
          <w:szCs w:val="24"/>
        </w:rPr>
      </w:pPr>
    </w:p>
    <w:p w:rsidR="00171614" w:rsidRDefault="00171614" w:rsidP="00701EBC">
      <w:pPr>
        <w:jc w:val="both"/>
        <w:rPr>
          <w:rFonts w:ascii="Arial" w:hAnsi="Arial" w:cs="Arial"/>
          <w:sz w:val="24"/>
          <w:szCs w:val="24"/>
        </w:rPr>
      </w:pPr>
    </w:p>
    <w:p w:rsidR="00171614" w:rsidRDefault="00171614" w:rsidP="00701EBC">
      <w:pPr>
        <w:jc w:val="both"/>
        <w:rPr>
          <w:rFonts w:ascii="Arial" w:hAnsi="Arial" w:cs="Arial"/>
          <w:sz w:val="24"/>
          <w:szCs w:val="24"/>
        </w:rPr>
      </w:pPr>
    </w:p>
    <w:p w:rsidR="00E4526D" w:rsidRDefault="00E4526D"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Palácio 29 de </w:t>
      </w:r>
      <w:proofErr w:type="gramStart"/>
      <w:r w:rsidRPr="003660B5">
        <w:rPr>
          <w:rFonts w:ascii="Arial" w:hAnsi="Arial" w:cs="Arial"/>
          <w:sz w:val="24"/>
          <w:szCs w:val="24"/>
        </w:rPr>
        <w:t>Março</w:t>
      </w:r>
      <w:proofErr w:type="gramEnd"/>
      <w:r w:rsidRPr="003660B5">
        <w:rPr>
          <w:rFonts w:ascii="Arial" w:hAnsi="Arial" w:cs="Arial"/>
          <w:sz w:val="24"/>
          <w:szCs w:val="24"/>
        </w:rPr>
        <w:t>, [inserir] de [inserir] de 201</w:t>
      </w:r>
      <w:r w:rsidR="00003C83">
        <w:rPr>
          <w:rFonts w:ascii="Arial" w:hAnsi="Arial" w:cs="Arial"/>
          <w:sz w:val="24"/>
          <w:szCs w:val="24"/>
        </w:rPr>
        <w:t>9</w:t>
      </w:r>
      <w:r w:rsidRPr="003660B5">
        <w:rPr>
          <w:rFonts w:ascii="Arial" w:hAnsi="Arial" w:cs="Arial"/>
          <w:sz w:val="24"/>
          <w:szCs w:val="24"/>
        </w:rPr>
        <w:t>.</w:t>
      </w:r>
    </w:p>
    <w:p w:rsidR="00701EBC" w:rsidRDefault="00701EBC" w:rsidP="00701EBC">
      <w:pPr>
        <w:jc w:val="both"/>
        <w:rPr>
          <w:rFonts w:ascii="Arial" w:hAnsi="Arial" w:cs="Arial"/>
          <w:sz w:val="24"/>
          <w:szCs w:val="24"/>
        </w:rPr>
      </w:pPr>
    </w:p>
    <w:p w:rsidR="00A20CC2" w:rsidRDefault="00A20CC2" w:rsidP="00701EBC">
      <w:pPr>
        <w:jc w:val="both"/>
        <w:rPr>
          <w:rFonts w:ascii="Arial" w:hAnsi="Arial" w:cs="Arial"/>
          <w:sz w:val="24"/>
          <w:szCs w:val="24"/>
        </w:rPr>
      </w:pPr>
    </w:p>
    <w:p w:rsidR="00A20CC2" w:rsidRPr="003660B5" w:rsidRDefault="00A20CC2" w:rsidP="00701EBC">
      <w:pPr>
        <w:jc w:val="both"/>
        <w:rPr>
          <w:rFonts w:ascii="Arial" w:hAnsi="Arial" w:cs="Arial"/>
          <w:sz w:val="24"/>
          <w:szCs w:val="24"/>
        </w:rPr>
      </w:pPr>
    </w:p>
    <w:p w:rsidR="00701EBC" w:rsidRDefault="00701EBC" w:rsidP="00A20CC2">
      <w:pPr>
        <w:jc w:val="center"/>
        <w:rPr>
          <w:rFonts w:ascii="Arial" w:hAnsi="Arial" w:cs="Arial"/>
          <w:sz w:val="24"/>
          <w:szCs w:val="24"/>
        </w:rPr>
      </w:pPr>
      <w:r w:rsidRPr="003660B5">
        <w:rPr>
          <w:rFonts w:ascii="Arial" w:hAnsi="Arial" w:cs="Arial"/>
          <w:sz w:val="24"/>
          <w:szCs w:val="24"/>
        </w:rPr>
        <w:t>Presidente</w:t>
      </w:r>
    </w:p>
    <w:p w:rsidR="00A20CC2" w:rsidRPr="003660B5" w:rsidRDefault="00A20CC2" w:rsidP="00A20CC2">
      <w:pPr>
        <w:jc w:val="center"/>
        <w:rPr>
          <w:rFonts w:ascii="Arial" w:hAnsi="Arial" w:cs="Arial"/>
          <w:sz w:val="24"/>
          <w:szCs w:val="24"/>
        </w:rPr>
      </w:pPr>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r w:rsidRPr="003660B5">
        <w:rPr>
          <w:rFonts w:ascii="Arial" w:hAnsi="Arial" w:cs="Arial"/>
          <w:sz w:val="24"/>
          <w:szCs w:val="24"/>
        </w:rPr>
        <w:t xml:space="preserve">            Patrocinador                                                                </w:t>
      </w:r>
      <w:proofErr w:type="spellStart"/>
      <w:r w:rsidRPr="003660B5">
        <w:rPr>
          <w:rFonts w:ascii="Arial" w:hAnsi="Arial" w:cs="Arial"/>
          <w:sz w:val="24"/>
          <w:szCs w:val="24"/>
        </w:rPr>
        <w:t>Patrocinador</w:t>
      </w:r>
      <w:proofErr w:type="spellEnd"/>
    </w:p>
    <w:p w:rsidR="00701EBC" w:rsidRPr="003660B5" w:rsidRDefault="00701EBC" w:rsidP="00701EBC">
      <w:pPr>
        <w:jc w:val="both"/>
        <w:rPr>
          <w:rFonts w:ascii="Arial" w:hAnsi="Arial" w:cs="Arial"/>
          <w:sz w:val="24"/>
          <w:szCs w:val="24"/>
        </w:rPr>
      </w:pPr>
    </w:p>
    <w:p w:rsidR="00701EBC" w:rsidRPr="003660B5" w:rsidRDefault="00701EBC" w:rsidP="00701EBC">
      <w:pPr>
        <w:jc w:val="both"/>
        <w:rPr>
          <w:rFonts w:ascii="Arial" w:hAnsi="Arial" w:cs="Arial"/>
          <w:sz w:val="24"/>
          <w:szCs w:val="24"/>
        </w:rPr>
      </w:pPr>
    </w:p>
    <w:p w:rsidR="00701EBC" w:rsidRPr="003660B5" w:rsidRDefault="00701EBC" w:rsidP="00A20CC2">
      <w:pPr>
        <w:jc w:val="center"/>
        <w:rPr>
          <w:rFonts w:ascii="Arial" w:hAnsi="Arial" w:cs="Arial"/>
          <w:sz w:val="24"/>
          <w:szCs w:val="24"/>
        </w:rPr>
      </w:pPr>
      <w:r w:rsidRPr="003660B5">
        <w:rPr>
          <w:rFonts w:ascii="Arial" w:hAnsi="Arial" w:cs="Arial"/>
          <w:sz w:val="24"/>
          <w:szCs w:val="24"/>
        </w:rPr>
        <w:t>1ª testemunha                                                                 2ª testemunha</w:t>
      </w:r>
    </w:p>
    <w:p w:rsidR="00171614" w:rsidRDefault="00171614" w:rsidP="00A73175">
      <w:pPr>
        <w:jc w:val="center"/>
        <w:rPr>
          <w:rFonts w:ascii="Arial" w:hAnsi="Arial" w:cs="Arial"/>
          <w:b/>
          <w:sz w:val="24"/>
          <w:szCs w:val="24"/>
        </w:rPr>
      </w:pPr>
      <w:bookmarkStart w:id="0" w:name="_GoBack"/>
      <w:bookmarkEnd w:id="0"/>
    </w:p>
    <w:sectPr w:rsidR="00171614" w:rsidSect="00890B0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E72" w:rsidRDefault="00D32E72" w:rsidP="00C54326">
      <w:pPr>
        <w:spacing w:after="0" w:line="240" w:lineRule="auto"/>
      </w:pPr>
      <w:r>
        <w:separator/>
      </w:r>
    </w:p>
  </w:endnote>
  <w:endnote w:type="continuationSeparator" w:id="0">
    <w:p w:rsidR="00D32E72" w:rsidRDefault="00D32E72" w:rsidP="00C5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741102"/>
      <w:docPartObj>
        <w:docPartGallery w:val="Page Numbers (Bottom of Page)"/>
        <w:docPartUnique/>
      </w:docPartObj>
    </w:sdtPr>
    <w:sdtEndPr/>
    <w:sdtContent>
      <w:p w:rsidR="00D32E72" w:rsidRDefault="00D32E72">
        <w:pPr>
          <w:pStyle w:val="Rodap"/>
          <w:jc w:val="right"/>
        </w:pPr>
        <w:r>
          <w:fldChar w:fldCharType="begin"/>
        </w:r>
        <w:r>
          <w:instrText>PAGE   \* MERGEFORMAT</w:instrText>
        </w:r>
        <w:r>
          <w:fldChar w:fldCharType="separate"/>
        </w:r>
        <w:r>
          <w:rPr>
            <w:noProof/>
          </w:rPr>
          <w:t>68</w:t>
        </w:r>
        <w:r>
          <w:rPr>
            <w:noProof/>
          </w:rPr>
          <w:fldChar w:fldCharType="end"/>
        </w:r>
      </w:p>
    </w:sdtContent>
  </w:sdt>
  <w:p w:rsidR="00D32E72" w:rsidRDefault="00D32E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E72" w:rsidRDefault="00D32E72" w:rsidP="00C54326">
      <w:pPr>
        <w:spacing w:after="0" w:line="240" w:lineRule="auto"/>
      </w:pPr>
      <w:r>
        <w:separator/>
      </w:r>
    </w:p>
  </w:footnote>
  <w:footnote w:type="continuationSeparator" w:id="0">
    <w:p w:rsidR="00D32E72" w:rsidRDefault="00D32E72" w:rsidP="00C54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E72" w:rsidRDefault="00D32E72" w:rsidP="002318EA">
    <w:pPr>
      <w:ind w:left="-709"/>
      <w:rPr>
        <w:rFonts w:ascii="Arial" w:hAnsi="Arial" w:cs="Arial"/>
        <w:b/>
        <w:sz w:val="24"/>
        <w:szCs w:val="24"/>
      </w:rPr>
    </w:pPr>
    <w:r w:rsidRPr="00C54326">
      <w:rPr>
        <w:rFonts w:cs="Arial"/>
        <w:noProof/>
        <w:sz w:val="24"/>
        <w:szCs w:val="24"/>
        <w:lang w:eastAsia="pt-BR"/>
      </w:rPr>
      <w:drawing>
        <wp:inline distT="0" distB="0" distL="0" distR="0">
          <wp:extent cx="964565" cy="930910"/>
          <wp:effectExtent l="0" t="0" r="6985" b="254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930910"/>
                  </a:xfrm>
                  <a:prstGeom prst="rect">
                    <a:avLst/>
                  </a:prstGeom>
                  <a:noFill/>
                  <a:ln>
                    <a:noFill/>
                  </a:ln>
                </pic:spPr>
              </pic:pic>
            </a:graphicData>
          </a:graphic>
        </wp:inline>
      </w:drawing>
    </w:r>
    <w:r>
      <w:rPr>
        <w:rFonts w:ascii="Arial" w:hAnsi="Arial" w:cs="Arial"/>
        <w:b/>
        <w:sz w:val="24"/>
        <w:szCs w:val="24"/>
      </w:rPr>
      <w:t xml:space="preserve">                           </w:t>
    </w:r>
    <w:r w:rsidRPr="00C54326">
      <w:rPr>
        <w:rFonts w:ascii="Arial" w:hAnsi="Arial" w:cs="Arial"/>
        <w:b/>
        <w:sz w:val="24"/>
        <w:szCs w:val="24"/>
      </w:rPr>
      <w:t>MUNICÍPIO DE CURITIBA</w:t>
    </w:r>
  </w:p>
  <w:p w:rsidR="00D32E72" w:rsidRDefault="00D32E72" w:rsidP="002318EA">
    <w:pPr>
      <w:ind w:left="-709"/>
      <w:jc w:val="center"/>
      <w:rPr>
        <w:rFonts w:ascii="Arial" w:hAnsi="Arial" w:cs="Arial"/>
        <w:b/>
        <w:color w:val="000000"/>
        <w:sz w:val="24"/>
        <w:szCs w:val="24"/>
      </w:rPr>
    </w:pPr>
    <w:r w:rsidRPr="00C54326">
      <w:rPr>
        <w:rFonts w:ascii="Arial" w:hAnsi="Arial" w:cs="Arial"/>
        <w:b/>
        <w:color w:val="000000"/>
        <w:sz w:val="24"/>
        <w:szCs w:val="24"/>
      </w:rPr>
      <w:t>COMISSÃO ESPECIAL DE CHAMAMENTO PÚBLICO PARA CAPTAÇÃO DE PATROCÍNIO</w:t>
    </w:r>
    <w:r>
      <w:rPr>
        <w:rFonts w:ascii="Arial" w:hAnsi="Arial" w:cs="Arial"/>
        <w:b/>
        <w:color w:val="000000"/>
        <w:sz w:val="24"/>
        <w:szCs w:val="24"/>
      </w:rPr>
      <w:t xml:space="preserve"> E SELEÇÃO DE PROJETOS VOLTADOS ÀS AÇÕES DO NATAL DE CURITIBA LUZ DOS PINHAIS </w:t>
    </w:r>
    <w:r w:rsidRPr="00C54326">
      <w:rPr>
        <w:rFonts w:ascii="Arial" w:hAnsi="Arial" w:cs="Arial"/>
        <w:b/>
        <w:color w:val="000000"/>
        <w:sz w:val="24"/>
        <w:szCs w:val="24"/>
      </w:rPr>
      <w:t>201</w:t>
    </w:r>
    <w:r>
      <w:rPr>
        <w:rFonts w:ascii="Arial" w:hAnsi="Arial" w:cs="Arial"/>
        <w:b/>
        <w:color w:val="000000"/>
        <w:sz w:val="24"/>
        <w:szCs w:val="24"/>
      </w:rPr>
      <w:t>9</w:t>
    </w:r>
  </w:p>
  <w:p w:rsidR="00D32E72" w:rsidRDefault="00D32E72" w:rsidP="002318EA">
    <w:pPr>
      <w:ind w:left="-709"/>
      <w:jc w:val="center"/>
      <w:rPr>
        <w:rFonts w:ascii="Arial" w:hAnsi="Arial" w:cs="Arial"/>
        <w:b/>
        <w:sz w:val="24"/>
        <w:szCs w:val="24"/>
      </w:rPr>
    </w:pPr>
  </w:p>
  <w:p w:rsidR="00D32E72" w:rsidRPr="002318EA" w:rsidRDefault="00D32E72" w:rsidP="002318EA">
    <w:pPr>
      <w:ind w:left="-709"/>
      <w:jc w:val="center"/>
      <w:rPr>
        <w:rFonts w:ascii="Arial" w:hAnsi="Arial" w:cs="Arial"/>
        <w:b/>
        <w:sz w:val="24"/>
        <w:szCs w:val="24"/>
      </w:rPr>
    </w:pPr>
    <w:r w:rsidRPr="00C54326">
      <w:rPr>
        <w:rFonts w:ascii="Arial" w:hAnsi="Arial" w:cs="Arial"/>
        <w:b/>
        <w:bCs/>
        <w:sz w:val="24"/>
        <w:szCs w:val="24"/>
      </w:rPr>
      <w:t xml:space="preserve">EDITAL DE CHAMAMENTO </w:t>
    </w:r>
    <w:r w:rsidRPr="00C54326">
      <w:rPr>
        <w:rFonts w:ascii="Arial" w:hAnsi="Arial" w:cs="Arial"/>
        <w:b/>
        <w:bCs/>
        <w:color w:val="000000"/>
        <w:sz w:val="24"/>
        <w:szCs w:val="24"/>
      </w:rPr>
      <w:t>PÚBLICO</w:t>
    </w:r>
    <w:r w:rsidRPr="00C54326">
      <w:rPr>
        <w:rFonts w:ascii="Arial" w:hAnsi="Arial" w:cs="Arial"/>
        <w:b/>
        <w:bCs/>
        <w:sz w:val="24"/>
        <w:szCs w:val="24"/>
      </w:rPr>
      <w:t xml:space="preserve"> Nº </w:t>
    </w:r>
    <w:r>
      <w:rPr>
        <w:rFonts w:ascii="Arial" w:hAnsi="Arial" w:cs="Arial"/>
        <w:b/>
        <w:bCs/>
        <w:sz w:val="24"/>
        <w:szCs w:val="24"/>
      </w:rPr>
      <w:t>1</w:t>
    </w:r>
    <w:r w:rsidRPr="00C54326">
      <w:rPr>
        <w:rFonts w:ascii="Arial" w:hAnsi="Arial" w:cs="Arial"/>
        <w:b/>
        <w:bCs/>
        <w:sz w:val="24"/>
        <w:szCs w:val="24"/>
      </w:rPr>
      <w:t>/201</w:t>
    </w:r>
    <w:r>
      <w:rPr>
        <w:rFonts w:ascii="Arial" w:hAnsi="Arial" w:cs="Arial"/>
        <w:b/>
        <w:bCs/>
        <w:sz w:val="24"/>
        <w:szCs w:val="24"/>
      </w:rPr>
      <w:t>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BC"/>
    <w:rsid w:val="000014B7"/>
    <w:rsid w:val="00003C83"/>
    <w:rsid w:val="00006A9C"/>
    <w:rsid w:val="00007C6B"/>
    <w:rsid w:val="00020D13"/>
    <w:rsid w:val="000228E6"/>
    <w:rsid w:val="00025E2E"/>
    <w:rsid w:val="000339DD"/>
    <w:rsid w:val="0003694E"/>
    <w:rsid w:val="000609D9"/>
    <w:rsid w:val="000631D1"/>
    <w:rsid w:val="000646BC"/>
    <w:rsid w:val="00065AEF"/>
    <w:rsid w:val="00071B04"/>
    <w:rsid w:val="00073E1E"/>
    <w:rsid w:val="00074C8E"/>
    <w:rsid w:val="00077EE3"/>
    <w:rsid w:val="00081124"/>
    <w:rsid w:val="000828C6"/>
    <w:rsid w:val="000913C1"/>
    <w:rsid w:val="0009418D"/>
    <w:rsid w:val="00094FCD"/>
    <w:rsid w:val="000952D8"/>
    <w:rsid w:val="000967B1"/>
    <w:rsid w:val="00096F7C"/>
    <w:rsid w:val="000B6C7D"/>
    <w:rsid w:val="000B6EEF"/>
    <w:rsid w:val="000C217B"/>
    <w:rsid w:val="000C2E9A"/>
    <w:rsid w:val="000C6F3C"/>
    <w:rsid w:val="000C74D9"/>
    <w:rsid w:val="000D4A69"/>
    <w:rsid w:val="000D4C0E"/>
    <w:rsid w:val="000E681F"/>
    <w:rsid w:val="000E7FA8"/>
    <w:rsid w:val="000F1494"/>
    <w:rsid w:val="00100DAD"/>
    <w:rsid w:val="00103362"/>
    <w:rsid w:val="00112745"/>
    <w:rsid w:val="00116D97"/>
    <w:rsid w:val="001243F0"/>
    <w:rsid w:val="0013596C"/>
    <w:rsid w:val="00142AF5"/>
    <w:rsid w:val="00164694"/>
    <w:rsid w:val="0017013A"/>
    <w:rsid w:val="00171614"/>
    <w:rsid w:val="00174B31"/>
    <w:rsid w:val="001816B2"/>
    <w:rsid w:val="00185D7B"/>
    <w:rsid w:val="00191012"/>
    <w:rsid w:val="001A3F69"/>
    <w:rsid w:val="001B5604"/>
    <w:rsid w:val="001B7514"/>
    <w:rsid w:val="001C008D"/>
    <w:rsid w:val="001C2FD3"/>
    <w:rsid w:val="001C5E52"/>
    <w:rsid w:val="001C7BE1"/>
    <w:rsid w:val="001D0F39"/>
    <w:rsid w:val="001D2125"/>
    <w:rsid w:val="001E1258"/>
    <w:rsid w:val="001E32D8"/>
    <w:rsid w:val="001E7098"/>
    <w:rsid w:val="001F352B"/>
    <w:rsid w:val="001F7777"/>
    <w:rsid w:val="0020541A"/>
    <w:rsid w:val="00206716"/>
    <w:rsid w:val="00230A84"/>
    <w:rsid w:val="00230B29"/>
    <w:rsid w:val="002318EA"/>
    <w:rsid w:val="0023280D"/>
    <w:rsid w:val="00233D1F"/>
    <w:rsid w:val="00237D0D"/>
    <w:rsid w:val="0024137D"/>
    <w:rsid w:val="002423B9"/>
    <w:rsid w:val="00243233"/>
    <w:rsid w:val="0024709A"/>
    <w:rsid w:val="00247A34"/>
    <w:rsid w:val="00254347"/>
    <w:rsid w:val="00261CB4"/>
    <w:rsid w:val="00265302"/>
    <w:rsid w:val="00274D27"/>
    <w:rsid w:val="002864CF"/>
    <w:rsid w:val="00290906"/>
    <w:rsid w:val="002A50C0"/>
    <w:rsid w:val="002B0169"/>
    <w:rsid w:val="002B20B2"/>
    <w:rsid w:val="002B2C33"/>
    <w:rsid w:val="002B473B"/>
    <w:rsid w:val="002C24BE"/>
    <w:rsid w:val="002E256F"/>
    <w:rsid w:val="002F2C9A"/>
    <w:rsid w:val="002F7DCE"/>
    <w:rsid w:val="00302519"/>
    <w:rsid w:val="00302E58"/>
    <w:rsid w:val="00310ED3"/>
    <w:rsid w:val="003249A5"/>
    <w:rsid w:val="003250A9"/>
    <w:rsid w:val="003425A3"/>
    <w:rsid w:val="00353D24"/>
    <w:rsid w:val="003660B5"/>
    <w:rsid w:val="00373FE1"/>
    <w:rsid w:val="003744B3"/>
    <w:rsid w:val="00390DE6"/>
    <w:rsid w:val="00396466"/>
    <w:rsid w:val="00396B43"/>
    <w:rsid w:val="003A3097"/>
    <w:rsid w:val="003A6A03"/>
    <w:rsid w:val="003B74FF"/>
    <w:rsid w:val="003C1A3C"/>
    <w:rsid w:val="003C4628"/>
    <w:rsid w:val="003C7C88"/>
    <w:rsid w:val="003D10C9"/>
    <w:rsid w:val="003D7F3A"/>
    <w:rsid w:val="003E63C8"/>
    <w:rsid w:val="003F07F7"/>
    <w:rsid w:val="003F2174"/>
    <w:rsid w:val="003F3F12"/>
    <w:rsid w:val="00400CCD"/>
    <w:rsid w:val="00400D74"/>
    <w:rsid w:val="00402D92"/>
    <w:rsid w:val="004033FA"/>
    <w:rsid w:val="00403B4A"/>
    <w:rsid w:val="0041123A"/>
    <w:rsid w:val="00411468"/>
    <w:rsid w:val="00413179"/>
    <w:rsid w:val="00415441"/>
    <w:rsid w:val="0041643C"/>
    <w:rsid w:val="00422937"/>
    <w:rsid w:val="00422BEF"/>
    <w:rsid w:val="00422ECC"/>
    <w:rsid w:val="0042307C"/>
    <w:rsid w:val="00424FCE"/>
    <w:rsid w:val="004263A3"/>
    <w:rsid w:val="00426876"/>
    <w:rsid w:val="0042708E"/>
    <w:rsid w:val="00434592"/>
    <w:rsid w:val="00454E38"/>
    <w:rsid w:val="00474A64"/>
    <w:rsid w:val="0048149F"/>
    <w:rsid w:val="00486AB1"/>
    <w:rsid w:val="00497715"/>
    <w:rsid w:val="004A218B"/>
    <w:rsid w:val="004A3815"/>
    <w:rsid w:val="004A55DE"/>
    <w:rsid w:val="004B0ED3"/>
    <w:rsid w:val="004B36BF"/>
    <w:rsid w:val="004B4B67"/>
    <w:rsid w:val="004B5398"/>
    <w:rsid w:val="004B74F3"/>
    <w:rsid w:val="004C63CE"/>
    <w:rsid w:val="004F510F"/>
    <w:rsid w:val="00503BE5"/>
    <w:rsid w:val="005044A3"/>
    <w:rsid w:val="00504B43"/>
    <w:rsid w:val="0050777E"/>
    <w:rsid w:val="00507C7E"/>
    <w:rsid w:val="00515EE4"/>
    <w:rsid w:val="00532D8A"/>
    <w:rsid w:val="005460CF"/>
    <w:rsid w:val="005544C0"/>
    <w:rsid w:val="005616BE"/>
    <w:rsid w:val="0056224C"/>
    <w:rsid w:val="0056706C"/>
    <w:rsid w:val="00567AC7"/>
    <w:rsid w:val="005740CD"/>
    <w:rsid w:val="00574987"/>
    <w:rsid w:val="00593D7C"/>
    <w:rsid w:val="005945EA"/>
    <w:rsid w:val="005964C9"/>
    <w:rsid w:val="005A76FB"/>
    <w:rsid w:val="005B1E58"/>
    <w:rsid w:val="005B3042"/>
    <w:rsid w:val="005C1A3D"/>
    <w:rsid w:val="005D004A"/>
    <w:rsid w:val="005D2B12"/>
    <w:rsid w:val="005E4F5C"/>
    <w:rsid w:val="005E6298"/>
    <w:rsid w:val="005F5114"/>
    <w:rsid w:val="00601AD3"/>
    <w:rsid w:val="00603213"/>
    <w:rsid w:val="0062033B"/>
    <w:rsid w:val="0062189F"/>
    <w:rsid w:val="00622818"/>
    <w:rsid w:val="00630708"/>
    <w:rsid w:val="00641795"/>
    <w:rsid w:val="00644ED9"/>
    <w:rsid w:val="00645053"/>
    <w:rsid w:val="00651648"/>
    <w:rsid w:val="006610CF"/>
    <w:rsid w:val="00663EAE"/>
    <w:rsid w:val="0066546D"/>
    <w:rsid w:val="00670301"/>
    <w:rsid w:val="00677E3B"/>
    <w:rsid w:val="00682547"/>
    <w:rsid w:val="00683FF6"/>
    <w:rsid w:val="006910DB"/>
    <w:rsid w:val="006961CD"/>
    <w:rsid w:val="006A1A3F"/>
    <w:rsid w:val="006A2723"/>
    <w:rsid w:val="006A7C2D"/>
    <w:rsid w:val="006B072F"/>
    <w:rsid w:val="006B1A8B"/>
    <w:rsid w:val="006C2AA0"/>
    <w:rsid w:val="006D2D5D"/>
    <w:rsid w:val="006D40D3"/>
    <w:rsid w:val="006D5498"/>
    <w:rsid w:val="006D7B45"/>
    <w:rsid w:val="006E17F0"/>
    <w:rsid w:val="006E40CF"/>
    <w:rsid w:val="007012D2"/>
    <w:rsid w:val="00701EBC"/>
    <w:rsid w:val="00702372"/>
    <w:rsid w:val="00716962"/>
    <w:rsid w:val="007201B8"/>
    <w:rsid w:val="007333F1"/>
    <w:rsid w:val="007461FA"/>
    <w:rsid w:val="00746891"/>
    <w:rsid w:val="00754563"/>
    <w:rsid w:val="00763104"/>
    <w:rsid w:val="00764BA0"/>
    <w:rsid w:val="00771204"/>
    <w:rsid w:val="00773A29"/>
    <w:rsid w:val="00774764"/>
    <w:rsid w:val="00775B36"/>
    <w:rsid w:val="00777332"/>
    <w:rsid w:val="007822A5"/>
    <w:rsid w:val="00784736"/>
    <w:rsid w:val="0078796F"/>
    <w:rsid w:val="007907D6"/>
    <w:rsid w:val="007939E0"/>
    <w:rsid w:val="007969E2"/>
    <w:rsid w:val="007A12C2"/>
    <w:rsid w:val="007B18B4"/>
    <w:rsid w:val="007B48AB"/>
    <w:rsid w:val="007B6D15"/>
    <w:rsid w:val="007B705E"/>
    <w:rsid w:val="007D0C3F"/>
    <w:rsid w:val="007D1C96"/>
    <w:rsid w:val="007E0807"/>
    <w:rsid w:val="007E1FC4"/>
    <w:rsid w:val="007F064D"/>
    <w:rsid w:val="007F59A2"/>
    <w:rsid w:val="00806648"/>
    <w:rsid w:val="008071CF"/>
    <w:rsid w:val="00814B97"/>
    <w:rsid w:val="00820A18"/>
    <w:rsid w:val="0082445F"/>
    <w:rsid w:val="008336FE"/>
    <w:rsid w:val="00842CC3"/>
    <w:rsid w:val="008561C2"/>
    <w:rsid w:val="008572CC"/>
    <w:rsid w:val="00860314"/>
    <w:rsid w:val="00866A11"/>
    <w:rsid w:val="00877CEB"/>
    <w:rsid w:val="008821F2"/>
    <w:rsid w:val="00890B05"/>
    <w:rsid w:val="00891EB1"/>
    <w:rsid w:val="0089345D"/>
    <w:rsid w:val="00895774"/>
    <w:rsid w:val="008A2F1D"/>
    <w:rsid w:val="008A4390"/>
    <w:rsid w:val="008B49B8"/>
    <w:rsid w:val="008C12EA"/>
    <w:rsid w:val="008C4801"/>
    <w:rsid w:val="008C4DBE"/>
    <w:rsid w:val="008E27C3"/>
    <w:rsid w:val="008E60FC"/>
    <w:rsid w:val="008F01CB"/>
    <w:rsid w:val="00905728"/>
    <w:rsid w:val="00907A7A"/>
    <w:rsid w:val="009103FD"/>
    <w:rsid w:val="00913C98"/>
    <w:rsid w:val="00916A74"/>
    <w:rsid w:val="00920658"/>
    <w:rsid w:val="00934241"/>
    <w:rsid w:val="00940BE2"/>
    <w:rsid w:val="00952F99"/>
    <w:rsid w:val="009536C6"/>
    <w:rsid w:val="00967797"/>
    <w:rsid w:val="00974426"/>
    <w:rsid w:val="0097503B"/>
    <w:rsid w:val="0097764B"/>
    <w:rsid w:val="00985D7E"/>
    <w:rsid w:val="00985DEC"/>
    <w:rsid w:val="00987F1C"/>
    <w:rsid w:val="00994893"/>
    <w:rsid w:val="009970AA"/>
    <w:rsid w:val="009A1698"/>
    <w:rsid w:val="009A43AE"/>
    <w:rsid w:val="009A54BA"/>
    <w:rsid w:val="009B47B4"/>
    <w:rsid w:val="009B6BA3"/>
    <w:rsid w:val="009B71BE"/>
    <w:rsid w:val="009C028C"/>
    <w:rsid w:val="009C113B"/>
    <w:rsid w:val="009C3441"/>
    <w:rsid w:val="009C718B"/>
    <w:rsid w:val="009D7619"/>
    <w:rsid w:val="009E230F"/>
    <w:rsid w:val="00A032FC"/>
    <w:rsid w:val="00A04F4C"/>
    <w:rsid w:val="00A150D1"/>
    <w:rsid w:val="00A20CC2"/>
    <w:rsid w:val="00A21363"/>
    <w:rsid w:val="00A213E7"/>
    <w:rsid w:val="00A238D1"/>
    <w:rsid w:val="00A25033"/>
    <w:rsid w:val="00A3062D"/>
    <w:rsid w:val="00A334E5"/>
    <w:rsid w:val="00A35AD0"/>
    <w:rsid w:val="00A45B1C"/>
    <w:rsid w:val="00A46AF8"/>
    <w:rsid w:val="00A60423"/>
    <w:rsid w:val="00A66297"/>
    <w:rsid w:val="00A66EEE"/>
    <w:rsid w:val="00A67988"/>
    <w:rsid w:val="00A67D62"/>
    <w:rsid w:val="00A73175"/>
    <w:rsid w:val="00A912AE"/>
    <w:rsid w:val="00AA4072"/>
    <w:rsid w:val="00AA4286"/>
    <w:rsid w:val="00AB50BC"/>
    <w:rsid w:val="00AB571E"/>
    <w:rsid w:val="00AC32F6"/>
    <w:rsid w:val="00AC40CB"/>
    <w:rsid w:val="00AC4FFF"/>
    <w:rsid w:val="00AC617F"/>
    <w:rsid w:val="00AD720F"/>
    <w:rsid w:val="00AE251D"/>
    <w:rsid w:val="00AE4FC1"/>
    <w:rsid w:val="00AF2415"/>
    <w:rsid w:val="00AF5050"/>
    <w:rsid w:val="00B042B8"/>
    <w:rsid w:val="00B13394"/>
    <w:rsid w:val="00B177F5"/>
    <w:rsid w:val="00B236FA"/>
    <w:rsid w:val="00B30504"/>
    <w:rsid w:val="00B30EAD"/>
    <w:rsid w:val="00B364F1"/>
    <w:rsid w:val="00B41991"/>
    <w:rsid w:val="00B42145"/>
    <w:rsid w:val="00B4283A"/>
    <w:rsid w:val="00B4483C"/>
    <w:rsid w:val="00B535FD"/>
    <w:rsid w:val="00B57512"/>
    <w:rsid w:val="00B6131A"/>
    <w:rsid w:val="00B639D5"/>
    <w:rsid w:val="00B66507"/>
    <w:rsid w:val="00B954B5"/>
    <w:rsid w:val="00B96F31"/>
    <w:rsid w:val="00BA51FA"/>
    <w:rsid w:val="00BC121D"/>
    <w:rsid w:val="00BC12D3"/>
    <w:rsid w:val="00BC5FF4"/>
    <w:rsid w:val="00BD0000"/>
    <w:rsid w:val="00BD255D"/>
    <w:rsid w:val="00BD5875"/>
    <w:rsid w:val="00BD5B3D"/>
    <w:rsid w:val="00BD66EE"/>
    <w:rsid w:val="00BD6735"/>
    <w:rsid w:val="00BF2511"/>
    <w:rsid w:val="00BF47A9"/>
    <w:rsid w:val="00BF6490"/>
    <w:rsid w:val="00C00117"/>
    <w:rsid w:val="00C00A96"/>
    <w:rsid w:val="00C07890"/>
    <w:rsid w:val="00C14337"/>
    <w:rsid w:val="00C26290"/>
    <w:rsid w:val="00C534EA"/>
    <w:rsid w:val="00C54326"/>
    <w:rsid w:val="00C56C80"/>
    <w:rsid w:val="00C57367"/>
    <w:rsid w:val="00C63CFE"/>
    <w:rsid w:val="00C65D6C"/>
    <w:rsid w:val="00C6622C"/>
    <w:rsid w:val="00C67955"/>
    <w:rsid w:val="00C701AF"/>
    <w:rsid w:val="00C71EC1"/>
    <w:rsid w:val="00C80829"/>
    <w:rsid w:val="00C86B9A"/>
    <w:rsid w:val="00C94CE0"/>
    <w:rsid w:val="00CA35A4"/>
    <w:rsid w:val="00CA3E4A"/>
    <w:rsid w:val="00CD2E01"/>
    <w:rsid w:val="00CF4B81"/>
    <w:rsid w:val="00CF4F2B"/>
    <w:rsid w:val="00D017EC"/>
    <w:rsid w:val="00D02607"/>
    <w:rsid w:val="00D03136"/>
    <w:rsid w:val="00D03825"/>
    <w:rsid w:val="00D04F94"/>
    <w:rsid w:val="00D050C2"/>
    <w:rsid w:val="00D11E95"/>
    <w:rsid w:val="00D161B2"/>
    <w:rsid w:val="00D32E72"/>
    <w:rsid w:val="00D41D93"/>
    <w:rsid w:val="00D46642"/>
    <w:rsid w:val="00D4692B"/>
    <w:rsid w:val="00D47891"/>
    <w:rsid w:val="00D50038"/>
    <w:rsid w:val="00D50D99"/>
    <w:rsid w:val="00D534EF"/>
    <w:rsid w:val="00D546DB"/>
    <w:rsid w:val="00D5512A"/>
    <w:rsid w:val="00D619F2"/>
    <w:rsid w:val="00D67AA6"/>
    <w:rsid w:val="00D70F65"/>
    <w:rsid w:val="00D73116"/>
    <w:rsid w:val="00D750EA"/>
    <w:rsid w:val="00D806E5"/>
    <w:rsid w:val="00D83219"/>
    <w:rsid w:val="00D9058D"/>
    <w:rsid w:val="00D937B9"/>
    <w:rsid w:val="00D9381A"/>
    <w:rsid w:val="00D938EB"/>
    <w:rsid w:val="00D96528"/>
    <w:rsid w:val="00D9694D"/>
    <w:rsid w:val="00DA019C"/>
    <w:rsid w:val="00DA0B29"/>
    <w:rsid w:val="00DA0C96"/>
    <w:rsid w:val="00DA1BED"/>
    <w:rsid w:val="00DA3EA3"/>
    <w:rsid w:val="00DA5AA0"/>
    <w:rsid w:val="00DA702C"/>
    <w:rsid w:val="00DD55DC"/>
    <w:rsid w:val="00DE0B24"/>
    <w:rsid w:val="00DE11B7"/>
    <w:rsid w:val="00DF39BF"/>
    <w:rsid w:val="00DF6EE6"/>
    <w:rsid w:val="00E03AFE"/>
    <w:rsid w:val="00E062A6"/>
    <w:rsid w:val="00E07FC8"/>
    <w:rsid w:val="00E129F8"/>
    <w:rsid w:val="00E13E52"/>
    <w:rsid w:val="00E142F8"/>
    <w:rsid w:val="00E24200"/>
    <w:rsid w:val="00E26934"/>
    <w:rsid w:val="00E303D9"/>
    <w:rsid w:val="00E3215B"/>
    <w:rsid w:val="00E432C3"/>
    <w:rsid w:val="00E4526D"/>
    <w:rsid w:val="00E5082A"/>
    <w:rsid w:val="00E52144"/>
    <w:rsid w:val="00E52888"/>
    <w:rsid w:val="00E5391B"/>
    <w:rsid w:val="00E540D2"/>
    <w:rsid w:val="00E55417"/>
    <w:rsid w:val="00E565FA"/>
    <w:rsid w:val="00E57DAF"/>
    <w:rsid w:val="00E609A7"/>
    <w:rsid w:val="00E64EB9"/>
    <w:rsid w:val="00E71022"/>
    <w:rsid w:val="00E80D40"/>
    <w:rsid w:val="00E8319D"/>
    <w:rsid w:val="00E867DA"/>
    <w:rsid w:val="00E91A63"/>
    <w:rsid w:val="00E91C7A"/>
    <w:rsid w:val="00EA22E1"/>
    <w:rsid w:val="00EB189E"/>
    <w:rsid w:val="00EB539E"/>
    <w:rsid w:val="00EB603D"/>
    <w:rsid w:val="00EC0DB7"/>
    <w:rsid w:val="00EC4338"/>
    <w:rsid w:val="00EC6A65"/>
    <w:rsid w:val="00ED31C1"/>
    <w:rsid w:val="00EE2398"/>
    <w:rsid w:val="00EE43B2"/>
    <w:rsid w:val="00EF5D04"/>
    <w:rsid w:val="00EF7EA6"/>
    <w:rsid w:val="00F003B9"/>
    <w:rsid w:val="00F060D2"/>
    <w:rsid w:val="00F201C5"/>
    <w:rsid w:val="00F22DDF"/>
    <w:rsid w:val="00F30257"/>
    <w:rsid w:val="00F3233F"/>
    <w:rsid w:val="00F32E01"/>
    <w:rsid w:val="00F370C4"/>
    <w:rsid w:val="00F378ED"/>
    <w:rsid w:val="00F40B5F"/>
    <w:rsid w:val="00F474F8"/>
    <w:rsid w:val="00F60037"/>
    <w:rsid w:val="00F610DE"/>
    <w:rsid w:val="00F6244B"/>
    <w:rsid w:val="00F74CB4"/>
    <w:rsid w:val="00F86A29"/>
    <w:rsid w:val="00FA5891"/>
    <w:rsid w:val="00FB0CDA"/>
    <w:rsid w:val="00FB1D53"/>
    <w:rsid w:val="00FB3CDA"/>
    <w:rsid w:val="00FB6B7D"/>
    <w:rsid w:val="00FC1974"/>
    <w:rsid w:val="00FC4CFC"/>
    <w:rsid w:val="00FC78D5"/>
    <w:rsid w:val="00FD4E0A"/>
    <w:rsid w:val="00FD5550"/>
    <w:rsid w:val="00FE3FD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BDA88A2-C9FB-47C1-8253-17E3E408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B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879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796F"/>
    <w:rPr>
      <w:rFonts w:ascii="Segoe UI" w:hAnsi="Segoe UI" w:cs="Segoe UI"/>
      <w:sz w:val="18"/>
      <w:szCs w:val="18"/>
    </w:rPr>
  </w:style>
  <w:style w:type="paragraph" w:styleId="Cabealho">
    <w:name w:val="header"/>
    <w:basedOn w:val="Normal"/>
    <w:link w:val="CabealhoChar"/>
    <w:uiPriority w:val="99"/>
    <w:unhideWhenUsed/>
    <w:rsid w:val="00C543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4326"/>
  </w:style>
  <w:style w:type="paragraph" w:styleId="Rodap">
    <w:name w:val="footer"/>
    <w:basedOn w:val="Normal"/>
    <w:link w:val="RodapChar"/>
    <w:uiPriority w:val="99"/>
    <w:unhideWhenUsed/>
    <w:rsid w:val="00C54326"/>
    <w:pPr>
      <w:tabs>
        <w:tab w:val="center" w:pos="4252"/>
        <w:tab w:val="right" w:pos="8504"/>
      </w:tabs>
      <w:spacing w:after="0" w:line="240" w:lineRule="auto"/>
    </w:pPr>
  </w:style>
  <w:style w:type="character" w:customStyle="1" w:styleId="RodapChar">
    <w:name w:val="Rodapé Char"/>
    <w:basedOn w:val="Fontepargpadro"/>
    <w:link w:val="Rodap"/>
    <w:uiPriority w:val="99"/>
    <w:rsid w:val="00C54326"/>
  </w:style>
  <w:style w:type="character" w:styleId="Hyperlink">
    <w:name w:val="Hyperlink"/>
    <w:basedOn w:val="Fontepargpadro"/>
    <w:uiPriority w:val="99"/>
    <w:unhideWhenUsed/>
    <w:rsid w:val="00FD5550"/>
    <w:rPr>
      <w:color w:val="0563C1" w:themeColor="hyperlink"/>
      <w:u w:val="single"/>
    </w:rPr>
  </w:style>
  <w:style w:type="paragraph" w:styleId="NormalWeb">
    <w:name w:val="Normal (Web)"/>
    <w:basedOn w:val="Normal"/>
    <w:uiPriority w:val="99"/>
    <w:semiHidden/>
    <w:unhideWhenUsed/>
    <w:rsid w:val="00EB60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B603D"/>
    <w:rPr>
      <w:b/>
      <w:bCs/>
    </w:rPr>
  </w:style>
  <w:style w:type="paragraph" w:styleId="PargrafodaLista">
    <w:name w:val="List Paragraph"/>
    <w:basedOn w:val="Normal"/>
    <w:uiPriority w:val="34"/>
    <w:qFormat/>
    <w:rsid w:val="0048149F"/>
    <w:pPr>
      <w:ind w:left="720"/>
      <w:contextualSpacing/>
    </w:pPr>
  </w:style>
  <w:style w:type="character" w:customStyle="1" w:styleId="object">
    <w:name w:val="object"/>
    <w:basedOn w:val="Fontepargpadro"/>
    <w:rsid w:val="00A67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2856">
      <w:bodyDiv w:val="1"/>
      <w:marLeft w:val="0"/>
      <w:marRight w:val="0"/>
      <w:marTop w:val="0"/>
      <w:marBottom w:val="0"/>
      <w:divBdr>
        <w:top w:val="none" w:sz="0" w:space="0" w:color="auto"/>
        <w:left w:val="none" w:sz="0" w:space="0" w:color="auto"/>
        <w:bottom w:val="none" w:sz="0" w:space="0" w:color="auto"/>
        <w:right w:val="none" w:sz="0" w:space="0" w:color="auto"/>
      </w:divBdr>
    </w:div>
    <w:div w:id="1474448137">
      <w:bodyDiv w:val="1"/>
      <w:marLeft w:val="0"/>
      <w:marRight w:val="0"/>
      <w:marTop w:val="0"/>
      <w:marBottom w:val="0"/>
      <w:divBdr>
        <w:top w:val="none" w:sz="0" w:space="0" w:color="auto"/>
        <w:left w:val="none" w:sz="0" w:space="0" w:color="auto"/>
        <w:bottom w:val="none" w:sz="0" w:space="0" w:color="auto"/>
        <w:right w:val="none" w:sz="0" w:space="0" w:color="auto"/>
      </w:divBdr>
      <w:divsChild>
        <w:div w:id="1034573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47FAF-DE7A-4E14-8310-A2EC30E0A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2184</Words>
  <Characters>11795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Edle Tatiana Lessnau de Figueiredo Neves</dc:creator>
  <cp:lastModifiedBy>Wellington Rafael Medeiros</cp:lastModifiedBy>
  <cp:revision>2</cp:revision>
  <cp:lastPrinted>2019-07-17T22:21:00Z</cp:lastPrinted>
  <dcterms:created xsi:type="dcterms:W3CDTF">2019-08-15T12:57:00Z</dcterms:created>
  <dcterms:modified xsi:type="dcterms:W3CDTF">2019-08-15T12:57:00Z</dcterms:modified>
</cp:coreProperties>
</file>